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w:t>
      </w:r>
      <w:proofErr w:type="spellStart"/>
      <w:r w:rsidRPr="00596A28">
        <w:rPr>
          <w:rFonts w:ascii="Bookman Old Style" w:hAnsi="Bookman Old Style" w:cs="Arial"/>
          <w:sz w:val="18"/>
          <w:szCs w:val="20"/>
        </w:rPr>
        <w:t>mi</w:t>
      </w:r>
      <w:proofErr w:type="spellEnd"/>
      <w:r w:rsidRPr="00596A28">
        <w:rPr>
          <w:rFonts w:ascii="Bookman Old Style" w:hAnsi="Bookman Old Style" w:cs="Arial"/>
          <w:sz w:val="18"/>
          <w:szCs w:val="20"/>
        </w:rPr>
        <w:t xml:space="preserve">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 xml:space="preserve">LICITACIÓN PÚBLICA </w:t>
      </w:r>
      <w:proofErr w:type="spellStart"/>
      <w:r w:rsidRPr="000A0259">
        <w:rPr>
          <w:rFonts w:ascii="Bookman Old Style" w:hAnsi="Bookman Old Style"/>
          <w:b/>
          <w:sz w:val="20"/>
          <w:szCs w:val="20"/>
        </w:rPr>
        <w:t>N°</w:t>
      </w:r>
      <w:proofErr w:type="spellEnd"/>
      <w:r w:rsidRPr="000A0259">
        <w:rPr>
          <w:rFonts w:ascii="Bookman Old Style" w:hAnsi="Bookman Old Style"/>
          <w:b/>
          <w:sz w:val="20"/>
          <w:szCs w:val="20"/>
        </w:rPr>
        <w:t>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77777777" w:rsidR="00BD67AB" w:rsidRPr="00596A28" w:rsidRDefault="00BD67AB"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13B27AF7" w14:textId="77777777" w:rsidR="00790BE8" w:rsidRPr="00596A28" w:rsidRDefault="00790BE8" w:rsidP="003A5AFB">
      <w:pPr>
        <w:pStyle w:val="Sinespaciado"/>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xml:space="preserve">, de conformidad con el Acuerdo de Estratificación de las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w:t>
            </w:r>
            <w:proofErr w:type="spellStart"/>
            <w:r w:rsidRPr="00596A28">
              <w:rPr>
                <w:rFonts w:ascii="Bookman Old Style" w:hAnsi="Bookman Old Style"/>
                <w:b/>
                <w:sz w:val="16"/>
                <w:lang w:eastAsia="es-MX"/>
              </w:rPr>
              <w:t>mdp</w:t>
            </w:r>
            <w:proofErr w:type="spellEnd"/>
            <w:r w:rsidRPr="00596A28">
              <w:rPr>
                <w:rFonts w:ascii="Bookman Old Style" w:hAnsi="Bookman Old Style"/>
                <w:b/>
                <w:sz w:val="16"/>
                <w:lang w:eastAsia="es-MX"/>
              </w:rPr>
              <w:t>)</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75268386" w14:textId="77777777" w:rsidR="00231073" w:rsidRPr="006F18B2" w:rsidRDefault="007A3336" w:rsidP="00231073">
      <w:pPr>
        <w:spacing w:after="0"/>
        <w:ind w:right="-263"/>
        <w:jc w:val="center"/>
        <w:rPr>
          <w:rFonts w:ascii="Bookman Old Style" w:hAnsi="Bookman Old Style" w:cs="Arial"/>
          <w:b/>
          <w:sz w:val="20"/>
          <w:szCs w:val="20"/>
        </w:rPr>
      </w:pPr>
      <w:r w:rsidRPr="00231073">
        <w:rPr>
          <w:rFonts w:ascii="Bookman Old Style" w:hAnsi="Bookman Old Style" w:cs="Arial"/>
          <w:sz w:val="20"/>
          <w:szCs w:val="20"/>
        </w:rPr>
        <w:lastRenderedPageBreak/>
        <w:t xml:space="preserve"> </w:t>
      </w:r>
      <w:r w:rsidR="00231073" w:rsidRPr="006F18B2">
        <w:rPr>
          <w:rFonts w:ascii="Bookman Old Style" w:hAnsi="Bookman Old Style" w:cs="Arial"/>
          <w:b/>
          <w:sz w:val="20"/>
          <w:szCs w:val="20"/>
        </w:rPr>
        <w:t xml:space="preserve">ANEXO 9 </w:t>
      </w:r>
    </w:p>
    <w:p w14:paraId="6190B240" w14:textId="77777777" w:rsidR="00231073" w:rsidRPr="006F18B2" w:rsidRDefault="00231073" w:rsidP="00231073">
      <w:pPr>
        <w:spacing w:after="0"/>
        <w:ind w:right="-263"/>
        <w:jc w:val="center"/>
        <w:rPr>
          <w:rFonts w:ascii="Bookman Old Style" w:hAnsi="Bookman Old Style" w:cs="Arial"/>
          <w:b/>
          <w:sz w:val="20"/>
          <w:szCs w:val="20"/>
          <w:vertAlign w:val="superscript"/>
        </w:rPr>
      </w:pPr>
    </w:p>
    <w:p w14:paraId="071323C9" w14:textId="77777777" w:rsidR="00231073" w:rsidRPr="00981C2A" w:rsidRDefault="00231073" w:rsidP="00231073">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04508408" w14:textId="77777777" w:rsidR="00231073" w:rsidRPr="00AC7350" w:rsidRDefault="00231073" w:rsidP="00231073">
      <w:pPr>
        <w:spacing w:after="0"/>
        <w:ind w:right="-263"/>
        <w:jc w:val="center"/>
        <w:outlineLvl w:val="0"/>
        <w:rPr>
          <w:rFonts w:ascii="Bookman Old Style" w:hAnsi="Bookman Old Style" w:cs="Arial"/>
          <w:sz w:val="20"/>
          <w:szCs w:val="20"/>
        </w:rPr>
      </w:pPr>
    </w:p>
    <w:p w14:paraId="1FE5C840" w14:textId="77777777" w:rsidR="00231073" w:rsidRPr="00F60499" w:rsidRDefault="00231073" w:rsidP="00231073">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4D401292" w14:textId="77777777" w:rsidR="00231073" w:rsidRPr="00F60499" w:rsidRDefault="00231073" w:rsidP="00231073">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8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77"/>
        <w:gridCol w:w="1088"/>
        <w:gridCol w:w="1078"/>
        <w:gridCol w:w="1097"/>
        <w:gridCol w:w="5468"/>
      </w:tblGrid>
      <w:tr w:rsidR="003A1B6A" w:rsidRPr="00764168" w14:paraId="70167B81" w14:textId="77777777" w:rsidTr="00080F22">
        <w:trPr>
          <w:trHeight w:val="1217"/>
          <w:jc w:val="center"/>
        </w:trPr>
        <w:tc>
          <w:tcPr>
            <w:tcW w:w="1077" w:type="dxa"/>
            <w:shd w:val="clear" w:color="auto" w:fill="BFBFBF" w:themeFill="background1" w:themeFillShade="BF"/>
            <w:noWrap/>
            <w:vAlign w:val="center"/>
            <w:hideMark/>
          </w:tcPr>
          <w:p w14:paraId="4635CF04" w14:textId="77777777" w:rsidR="003A1B6A" w:rsidRPr="00764168" w:rsidRDefault="003A1B6A" w:rsidP="00FA7A84">
            <w:pPr>
              <w:spacing w:after="0" w:line="240" w:lineRule="auto"/>
              <w:jc w:val="center"/>
              <w:rPr>
                <w:rFonts w:ascii="Calibri" w:eastAsia="Times New Roman" w:hAnsi="Calibri" w:cs="Calibri"/>
                <w:b/>
                <w:bCs/>
                <w:color w:val="000000"/>
                <w:sz w:val="20"/>
                <w:szCs w:val="20"/>
                <w:lang w:eastAsia="es-MX"/>
              </w:rPr>
            </w:pPr>
            <w:r w:rsidRPr="00764168">
              <w:rPr>
                <w:rFonts w:ascii="Calibri" w:eastAsia="Times New Roman" w:hAnsi="Calibri" w:cs="Calibri"/>
                <w:b/>
                <w:bCs/>
                <w:color w:val="000000"/>
                <w:sz w:val="20"/>
                <w:szCs w:val="20"/>
                <w:lang w:eastAsia="es-MX"/>
              </w:rPr>
              <w:t>PARTIDA</w:t>
            </w:r>
          </w:p>
        </w:tc>
        <w:tc>
          <w:tcPr>
            <w:tcW w:w="1088" w:type="dxa"/>
            <w:shd w:val="clear" w:color="auto" w:fill="BFBFBF" w:themeFill="background1" w:themeFillShade="BF"/>
            <w:noWrap/>
            <w:vAlign w:val="center"/>
            <w:hideMark/>
          </w:tcPr>
          <w:p w14:paraId="19539F1A" w14:textId="77777777" w:rsidR="003A1B6A" w:rsidRPr="00764168" w:rsidRDefault="003A1B6A" w:rsidP="00FA7A84">
            <w:pPr>
              <w:spacing w:after="0" w:line="240" w:lineRule="auto"/>
              <w:jc w:val="center"/>
              <w:rPr>
                <w:rFonts w:ascii="Calibri" w:eastAsia="Times New Roman" w:hAnsi="Calibri" w:cs="Calibri"/>
                <w:b/>
                <w:bCs/>
                <w:color w:val="000000"/>
                <w:sz w:val="20"/>
                <w:szCs w:val="20"/>
                <w:lang w:eastAsia="es-MX"/>
              </w:rPr>
            </w:pPr>
            <w:r w:rsidRPr="00764168">
              <w:rPr>
                <w:rFonts w:ascii="Calibri" w:eastAsia="Times New Roman" w:hAnsi="Calibri" w:cs="Calibri"/>
                <w:b/>
                <w:bCs/>
                <w:color w:val="000000"/>
                <w:sz w:val="20"/>
                <w:szCs w:val="20"/>
                <w:lang w:eastAsia="es-MX"/>
              </w:rPr>
              <w:t>CANT.</w:t>
            </w:r>
          </w:p>
        </w:tc>
        <w:tc>
          <w:tcPr>
            <w:tcW w:w="1078" w:type="dxa"/>
            <w:shd w:val="clear" w:color="auto" w:fill="BFBFBF" w:themeFill="background1" w:themeFillShade="BF"/>
            <w:vAlign w:val="center"/>
            <w:hideMark/>
          </w:tcPr>
          <w:p w14:paraId="380B6956" w14:textId="77777777" w:rsidR="003A1B6A" w:rsidRPr="00764168" w:rsidRDefault="003A1B6A" w:rsidP="00FA7A84">
            <w:pPr>
              <w:spacing w:after="0" w:line="240" w:lineRule="auto"/>
              <w:jc w:val="center"/>
              <w:rPr>
                <w:rFonts w:ascii="Calibri" w:eastAsia="Times New Roman" w:hAnsi="Calibri" w:cs="Calibri"/>
                <w:b/>
                <w:bCs/>
                <w:color w:val="000000"/>
                <w:sz w:val="20"/>
                <w:szCs w:val="20"/>
                <w:lang w:eastAsia="es-MX"/>
              </w:rPr>
            </w:pPr>
            <w:r w:rsidRPr="00764168">
              <w:rPr>
                <w:rFonts w:ascii="Calibri" w:eastAsia="Times New Roman" w:hAnsi="Calibri" w:cs="Calibri"/>
                <w:b/>
                <w:bCs/>
                <w:color w:val="000000"/>
                <w:sz w:val="20"/>
                <w:szCs w:val="20"/>
                <w:lang w:eastAsia="es-MX"/>
              </w:rPr>
              <w:t>UNIDAD</w:t>
            </w:r>
            <w:r w:rsidRPr="00764168">
              <w:rPr>
                <w:rFonts w:ascii="Calibri" w:eastAsia="Times New Roman" w:hAnsi="Calibri" w:cs="Calibri"/>
                <w:b/>
                <w:bCs/>
                <w:color w:val="000000"/>
                <w:sz w:val="20"/>
                <w:szCs w:val="20"/>
                <w:lang w:eastAsia="es-MX"/>
              </w:rPr>
              <w:br/>
              <w:t>DE MEDIDA</w:t>
            </w:r>
          </w:p>
        </w:tc>
        <w:tc>
          <w:tcPr>
            <w:tcW w:w="1097" w:type="dxa"/>
            <w:shd w:val="clear" w:color="auto" w:fill="BFBFBF" w:themeFill="background1" w:themeFillShade="BF"/>
            <w:noWrap/>
            <w:vAlign w:val="center"/>
            <w:hideMark/>
          </w:tcPr>
          <w:p w14:paraId="28D4C742" w14:textId="77777777" w:rsidR="003A1B6A" w:rsidRPr="00764168" w:rsidRDefault="003A1B6A" w:rsidP="00FA7A84">
            <w:pPr>
              <w:spacing w:after="0" w:line="240" w:lineRule="auto"/>
              <w:jc w:val="center"/>
              <w:rPr>
                <w:rFonts w:ascii="Calibri" w:eastAsia="Times New Roman" w:hAnsi="Calibri" w:cs="Calibri"/>
                <w:b/>
                <w:bCs/>
                <w:color w:val="000000"/>
                <w:sz w:val="20"/>
                <w:szCs w:val="20"/>
                <w:lang w:eastAsia="es-MX"/>
              </w:rPr>
            </w:pPr>
            <w:r w:rsidRPr="00764168">
              <w:rPr>
                <w:rFonts w:ascii="Calibri" w:eastAsia="Times New Roman" w:hAnsi="Calibri" w:cs="Calibri"/>
                <w:b/>
                <w:bCs/>
                <w:color w:val="000000"/>
                <w:sz w:val="20"/>
                <w:szCs w:val="20"/>
                <w:lang w:eastAsia="es-MX"/>
              </w:rPr>
              <w:t>CONCEPTO</w:t>
            </w:r>
          </w:p>
        </w:tc>
        <w:tc>
          <w:tcPr>
            <w:tcW w:w="5468" w:type="dxa"/>
            <w:shd w:val="clear" w:color="auto" w:fill="BFBFBF" w:themeFill="background1" w:themeFillShade="BF"/>
            <w:vAlign w:val="center"/>
            <w:hideMark/>
          </w:tcPr>
          <w:p w14:paraId="05ECFF9A" w14:textId="52F5E27C" w:rsidR="003A1B6A" w:rsidRPr="00764168" w:rsidRDefault="003A1B6A" w:rsidP="00FA7A84">
            <w:pPr>
              <w:spacing w:after="0" w:line="240" w:lineRule="auto"/>
              <w:jc w:val="center"/>
              <w:rPr>
                <w:rFonts w:ascii="Calibri" w:eastAsia="Times New Roman" w:hAnsi="Calibri" w:cs="Calibri"/>
                <w:b/>
                <w:bCs/>
                <w:color w:val="000000"/>
                <w:sz w:val="20"/>
                <w:szCs w:val="20"/>
                <w:lang w:eastAsia="es-MX"/>
              </w:rPr>
            </w:pPr>
            <w:r w:rsidRPr="00764168">
              <w:rPr>
                <w:rFonts w:ascii="Calibri" w:eastAsia="Times New Roman" w:hAnsi="Calibri" w:cs="Calibri"/>
                <w:b/>
                <w:bCs/>
                <w:color w:val="000000"/>
                <w:sz w:val="20"/>
                <w:szCs w:val="20"/>
                <w:lang w:eastAsia="es-MX"/>
              </w:rPr>
              <w:t xml:space="preserve">ESPECIFICACIONES DE LOS BIENES A CONTRATAR. </w:t>
            </w:r>
            <w:r w:rsidRPr="00764168">
              <w:rPr>
                <w:rFonts w:ascii="Calibri" w:eastAsia="Times New Roman" w:hAnsi="Calibri" w:cs="Calibri"/>
                <w:b/>
                <w:bCs/>
                <w:color w:val="000000"/>
                <w:sz w:val="20"/>
                <w:szCs w:val="20"/>
                <w:lang w:eastAsia="es-MX"/>
              </w:rPr>
              <w:br/>
              <w:t>REQUISITOS TÉCNICOS MÍNIMOS Y NORMAS QUE DEBERÁN CUMPLIR LOS SERVICIOS.</w:t>
            </w:r>
          </w:p>
        </w:tc>
      </w:tr>
      <w:tr w:rsidR="00E06B25" w:rsidRPr="00AA1401" w14:paraId="5A53FEBF" w14:textId="77777777" w:rsidTr="00080F22">
        <w:trPr>
          <w:trHeight w:val="458"/>
          <w:jc w:val="center"/>
        </w:trPr>
        <w:tc>
          <w:tcPr>
            <w:tcW w:w="1077" w:type="dxa"/>
            <w:shd w:val="clear" w:color="auto" w:fill="auto"/>
            <w:noWrap/>
            <w:vAlign w:val="center"/>
          </w:tcPr>
          <w:p w14:paraId="298CE56C" w14:textId="77777777" w:rsidR="00E06B25" w:rsidRPr="00BC2481" w:rsidRDefault="00E06B25" w:rsidP="00E06B25">
            <w:pPr>
              <w:spacing w:after="0" w:line="240" w:lineRule="auto"/>
              <w:jc w:val="center"/>
              <w:rPr>
                <w:rFonts w:ascii="Calibri" w:eastAsia="Times New Roman" w:hAnsi="Calibri" w:cs="Calibri"/>
                <w:b/>
                <w:bCs/>
                <w:color w:val="000000"/>
                <w:lang w:eastAsia="es-MX"/>
              </w:rPr>
            </w:pPr>
            <w:r w:rsidRPr="00BC2481">
              <w:rPr>
                <w:rFonts w:ascii="Calibri" w:hAnsi="Calibri" w:cs="Calibri"/>
                <w:b/>
                <w:bCs/>
                <w:color w:val="000000"/>
              </w:rPr>
              <w:t>1</w:t>
            </w:r>
          </w:p>
        </w:tc>
        <w:tc>
          <w:tcPr>
            <w:tcW w:w="1088" w:type="dxa"/>
            <w:shd w:val="clear" w:color="auto" w:fill="auto"/>
            <w:noWrap/>
            <w:vAlign w:val="center"/>
          </w:tcPr>
          <w:p w14:paraId="1D4A26E5" w14:textId="19C46ED9" w:rsidR="00E06B25" w:rsidRPr="002E0C23" w:rsidRDefault="002E0C23" w:rsidP="00FE070A">
            <w:pPr>
              <w:pStyle w:val="Sinespaciado"/>
              <w:jc w:val="center"/>
              <w:rPr>
                <w:rFonts w:asciiTheme="minorHAnsi" w:eastAsiaTheme="minorHAnsi" w:hAnsiTheme="minorHAnsi" w:cstheme="minorHAnsi"/>
                <w:b/>
                <w:bCs/>
                <w:sz w:val="16"/>
                <w:szCs w:val="16"/>
              </w:rPr>
            </w:pPr>
            <w:r w:rsidRPr="002E0C23">
              <w:rPr>
                <w:rFonts w:asciiTheme="minorHAnsi" w:hAnsiTheme="minorHAnsi" w:cstheme="minorHAnsi"/>
                <w:b/>
                <w:bCs/>
                <w:color w:val="000000"/>
                <w:sz w:val="16"/>
                <w:szCs w:val="16"/>
              </w:rPr>
              <w:t>720</w:t>
            </w:r>
          </w:p>
        </w:tc>
        <w:tc>
          <w:tcPr>
            <w:tcW w:w="1078" w:type="dxa"/>
            <w:shd w:val="clear" w:color="auto" w:fill="auto"/>
            <w:noWrap/>
            <w:vAlign w:val="center"/>
          </w:tcPr>
          <w:p w14:paraId="40C2DDAF" w14:textId="03F8965B" w:rsidR="00E06B25" w:rsidRPr="002E0C23" w:rsidRDefault="002E0C23" w:rsidP="00F06DD1">
            <w:pPr>
              <w:pStyle w:val="Sinespaciado"/>
              <w:jc w:val="center"/>
              <w:rPr>
                <w:rFonts w:asciiTheme="minorHAnsi" w:eastAsia="Times New Roman" w:hAnsiTheme="minorHAnsi" w:cstheme="minorHAnsi"/>
                <w:b/>
                <w:bCs/>
                <w:sz w:val="16"/>
                <w:szCs w:val="16"/>
                <w:lang w:eastAsia="es-MX"/>
              </w:rPr>
            </w:pPr>
            <w:r w:rsidRPr="002E0C23">
              <w:rPr>
                <w:rFonts w:asciiTheme="minorHAnsi" w:hAnsiTheme="minorHAnsi" w:cstheme="minorHAnsi"/>
                <w:b/>
                <w:bCs/>
                <w:color w:val="000000"/>
                <w:sz w:val="16"/>
                <w:szCs w:val="16"/>
              </w:rPr>
              <w:t>PIEZA</w:t>
            </w:r>
          </w:p>
        </w:tc>
        <w:tc>
          <w:tcPr>
            <w:tcW w:w="1097" w:type="dxa"/>
            <w:shd w:val="clear" w:color="auto" w:fill="auto"/>
            <w:noWrap/>
            <w:vAlign w:val="center"/>
          </w:tcPr>
          <w:p w14:paraId="0EBF48C9" w14:textId="3F80C554" w:rsidR="00E06B25" w:rsidRPr="002E0C23" w:rsidRDefault="002E0C23" w:rsidP="00F06DD1">
            <w:pPr>
              <w:pStyle w:val="Sinespaciado"/>
              <w:jc w:val="center"/>
              <w:rPr>
                <w:rFonts w:asciiTheme="minorHAnsi" w:hAnsiTheme="minorHAnsi" w:cstheme="minorHAnsi"/>
                <w:b/>
                <w:bCs/>
                <w:sz w:val="16"/>
                <w:szCs w:val="16"/>
              </w:rPr>
            </w:pPr>
            <w:r w:rsidRPr="002E0C23">
              <w:rPr>
                <w:rFonts w:asciiTheme="minorHAnsi" w:hAnsiTheme="minorHAnsi" w:cstheme="minorHAnsi"/>
                <w:b/>
                <w:bCs/>
                <w:color w:val="000000"/>
                <w:sz w:val="16"/>
                <w:szCs w:val="16"/>
              </w:rPr>
              <w:t xml:space="preserve">LICENCIA DE ANTIVIRUS PARA PC´S Y SERVIDORES </w:t>
            </w:r>
            <w:r>
              <w:rPr>
                <w:rFonts w:asciiTheme="minorHAnsi" w:hAnsiTheme="minorHAnsi" w:cstheme="minorHAnsi"/>
                <w:b/>
                <w:bCs/>
                <w:color w:val="000000"/>
                <w:sz w:val="16"/>
                <w:szCs w:val="16"/>
              </w:rPr>
              <w:t xml:space="preserve">MARCA </w:t>
            </w:r>
            <w:r w:rsidRPr="002E0C23">
              <w:rPr>
                <w:rFonts w:asciiTheme="minorHAnsi" w:hAnsiTheme="minorHAnsi" w:cstheme="minorHAnsi"/>
                <w:b/>
                <w:bCs/>
                <w:color w:val="000000"/>
                <w:sz w:val="16"/>
                <w:szCs w:val="16"/>
              </w:rPr>
              <w:t>BITDEFENDER GRAVITYZONE BUSINESS SECURITY</w:t>
            </w:r>
            <w:r>
              <w:rPr>
                <w:rFonts w:asciiTheme="minorHAnsi" w:hAnsiTheme="minorHAnsi" w:cstheme="minorHAnsi"/>
                <w:b/>
                <w:bCs/>
                <w:color w:val="000000"/>
                <w:sz w:val="16"/>
                <w:szCs w:val="16"/>
              </w:rPr>
              <w:t xml:space="preserve">, </w:t>
            </w:r>
            <w:r w:rsidRPr="002E0C23">
              <w:rPr>
                <w:rFonts w:asciiTheme="minorHAnsi" w:hAnsiTheme="minorHAnsi" w:cstheme="minorHAnsi"/>
                <w:b/>
                <w:bCs/>
                <w:color w:val="000000"/>
                <w:sz w:val="16"/>
                <w:szCs w:val="16"/>
              </w:rPr>
              <w:t>CON UNA VIGENCIA DE 36 MESES.</w:t>
            </w:r>
          </w:p>
        </w:tc>
        <w:tc>
          <w:tcPr>
            <w:tcW w:w="5468" w:type="dxa"/>
            <w:shd w:val="clear" w:color="auto" w:fill="auto"/>
            <w:noWrap/>
            <w:vAlign w:val="center"/>
          </w:tcPr>
          <w:p w14:paraId="1A394571" w14:textId="34F4EA8E" w:rsidR="002E0C23" w:rsidRDefault="002E0C23" w:rsidP="001459B1">
            <w:pPr>
              <w:pStyle w:val="Sinespaciado"/>
              <w:jc w:val="both"/>
              <w:rPr>
                <w:rFonts w:asciiTheme="minorHAnsi" w:hAnsiTheme="minorHAnsi" w:cstheme="minorHAnsi"/>
                <w:b/>
                <w:bCs/>
                <w:color w:val="000000"/>
                <w:sz w:val="16"/>
                <w:szCs w:val="16"/>
              </w:rPr>
            </w:pPr>
            <w:r w:rsidRPr="002E0C23">
              <w:rPr>
                <w:rFonts w:asciiTheme="minorHAnsi" w:hAnsiTheme="minorHAnsi" w:cstheme="minorHAnsi"/>
                <w:b/>
                <w:bCs/>
                <w:color w:val="000000"/>
                <w:sz w:val="16"/>
                <w:szCs w:val="16"/>
              </w:rPr>
              <w:t xml:space="preserve">LICENCIA DE ANTIVIRUS PARA PC´S Y SERVIDORES </w:t>
            </w:r>
            <w:r>
              <w:rPr>
                <w:rFonts w:asciiTheme="minorHAnsi" w:hAnsiTheme="minorHAnsi" w:cstheme="minorHAnsi"/>
                <w:b/>
                <w:bCs/>
                <w:color w:val="000000"/>
                <w:sz w:val="16"/>
                <w:szCs w:val="16"/>
              </w:rPr>
              <w:t xml:space="preserve">MARCA </w:t>
            </w:r>
            <w:r w:rsidRPr="002E0C23">
              <w:rPr>
                <w:rFonts w:asciiTheme="minorHAnsi" w:hAnsiTheme="minorHAnsi" w:cstheme="minorHAnsi"/>
                <w:b/>
                <w:bCs/>
                <w:color w:val="000000"/>
                <w:sz w:val="16"/>
                <w:szCs w:val="16"/>
              </w:rPr>
              <w:t>BITDEFENDER GRAVITYZONE BUSINESS SECURITY, CON UNA VIGENCIA DE 36 MESES.</w:t>
            </w:r>
          </w:p>
          <w:p w14:paraId="32D72021" w14:textId="77777777" w:rsidR="002E0C23" w:rsidRDefault="002E0C23" w:rsidP="001459B1">
            <w:pPr>
              <w:pStyle w:val="Sinespaciado"/>
              <w:jc w:val="both"/>
              <w:rPr>
                <w:rFonts w:asciiTheme="minorHAnsi" w:hAnsiTheme="minorHAnsi" w:cstheme="minorHAnsi"/>
                <w:color w:val="000000"/>
                <w:sz w:val="16"/>
                <w:szCs w:val="16"/>
              </w:rPr>
            </w:pPr>
          </w:p>
          <w:p w14:paraId="341CA0AE" w14:textId="396CB3C4" w:rsidR="001459B1" w:rsidRPr="001459B1" w:rsidRDefault="001459B1" w:rsidP="001459B1">
            <w:pPr>
              <w:pStyle w:val="Sinespaciado"/>
              <w:jc w:val="both"/>
              <w:rPr>
                <w:rFonts w:asciiTheme="minorHAnsi" w:hAnsiTheme="minorHAnsi" w:cstheme="minorHAnsi"/>
                <w:color w:val="000000"/>
                <w:sz w:val="16"/>
                <w:szCs w:val="16"/>
              </w:rPr>
            </w:pPr>
            <w:r w:rsidRPr="001459B1">
              <w:rPr>
                <w:rFonts w:asciiTheme="minorHAnsi" w:hAnsiTheme="minorHAnsi" w:cstheme="minorHAnsi"/>
                <w:color w:val="000000"/>
                <w:sz w:val="16"/>
                <w:szCs w:val="16"/>
              </w:rPr>
              <w:t xml:space="preserve">* Consola donde se pueden implementar políticas, desplegar actualizaciones, programar tareas, Implementación de parches de Seguridad, enviar tareas de cifrado de forma automática o bajo demanda, generar reportes de los usuarios y amenazas.                                                                                                                                                                                                           * Antivirus y antimalware: Firmas, detección heurística, monitorización continua de procesos y una red global de inteligencia contra amenazas de malware como: Troyanos, Gusanos, Spyware, </w:t>
            </w:r>
            <w:proofErr w:type="spellStart"/>
            <w:r w:rsidRPr="001459B1">
              <w:rPr>
                <w:rFonts w:asciiTheme="minorHAnsi" w:hAnsiTheme="minorHAnsi" w:cstheme="minorHAnsi"/>
                <w:color w:val="000000"/>
                <w:sz w:val="16"/>
                <w:szCs w:val="16"/>
              </w:rPr>
              <w:t>Addware</w:t>
            </w:r>
            <w:proofErr w:type="spellEnd"/>
            <w:r w:rsidRPr="001459B1">
              <w:rPr>
                <w:rFonts w:asciiTheme="minorHAnsi" w:hAnsiTheme="minorHAnsi" w:cstheme="minorHAnsi"/>
                <w:color w:val="000000"/>
                <w:sz w:val="16"/>
                <w:szCs w:val="16"/>
              </w:rPr>
              <w:t xml:space="preserve">, </w:t>
            </w:r>
            <w:proofErr w:type="spellStart"/>
            <w:r w:rsidRPr="001459B1">
              <w:rPr>
                <w:rFonts w:asciiTheme="minorHAnsi" w:hAnsiTheme="minorHAnsi" w:cstheme="minorHAnsi"/>
                <w:color w:val="000000"/>
                <w:sz w:val="16"/>
                <w:szCs w:val="16"/>
              </w:rPr>
              <w:t>Bot´s</w:t>
            </w:r>
            <w:proofErr w:type="spellEnd"/>
            <w:r w:rsidRPr="001459B1">
              <w:rPr>
                <w:rFonts w:asciiTheme="minorHAnsi" w:hAnsiTheme="minorHAnsi" w:cstheme="minorHAnsi"/>
                <w:color w:val="000000"/>
                <w:sz w:val="16"/>
                <w:szCs w:val="16"/>
              </w:rPr>
              <w:t xml:space="preserve">; </w:t>
            </w:r>
            <w:proofErr w:type="spellStart"/>
            <w:r w:rsidRPr="001459B1">
              <w:rPr>
                <w:rFonts w:asciiTheme="minorHAnsi" w:hAnsiTheme="minorHAnsi" w:cstheme="minorHAnsi"/>
                <w:color w:val="000000"/>
                <w:sz w:val="16"/>
                <w:szCs w:val="16"/>
              </w:rPr>
              <w:t>keylogers</w:t>
            </w:r>
            <w:proofErr w:type="spellEnd"/>
            <w:r w:rsidRPr="001459B1">
              <w:rPr>
                <w:rFonts w:asciiTheme="minorHAnsi" w:hAnsiTheme="minorHAnsi" w:cstheme="minorHAnsi"/>
                <w:color w:val="000000"/>
                <w:sz w:val="16"/>
                <w:szCs w:val="16"/>
              </w:rPr>
              <w:t xml:space="preserve">, </w:t>
            </w:r>
            <w:proofErr w:type="spellStart"/>
            <w:r w:rsidRPr="001459B1">
              <w:rPr>
                <w:rFonts w:asciiTheme="minorHAnsi" w:hAnsiTheme="minorHAnsi" w:cstheme="minorHAnsi"/>
                <w:color w:val="000000"/>
                <w:sz w:val="16"/>
                <w:szCs w:val="16"/>
              </w:rPr>
              <w:t>Ransomware</w:t>
            </w:r>
            <w:proofErr w:type="spellEnd"/>
            <w:r w:rsidRPr="001459B1">
              <w:rPr>
                <w:rFonts w:asciiTheme="minorHAnsi" w:hAnsiTheme="minorHAnsi" w:cstheme="minorHAnsi"/>
                <w:color w:val="000000"/>
                <w:sz w:val="16"/>
                <w:szCs w:val="16"/>
              </w:rPr>
              <w:t xml:space="preserve">, </w:t>
            </w:r>
            <w:proofErr w:type="spellStart"/>
            <w:r w:rsidRPr="001459B1">
              <w:rPr>
                <w:rFonts w:asciiTheme="minorHAnsi" w:hAnsiTheme="minorHAnsi" w:cstheme="minorHAnsi"/>
                <w:color w:val="000000"/>
                <w:sz w:val="16"/>
                <w:szCs w:val="16"/>
              </w:rPr>
              <w:t>Rootkits</w:t>
            </w:r>
            <w:proofErr w:type="spellEnd"/>
            <w:r w:rsidRPr="001459B1">
              <w:rPr>
                <w:rFonts w:asciiTheme="minorHAnsi" w:hAnsiTheme="minorHAnsi" w:cstheme="minorHAnsi"/>
                <w:color w:val="000000"/>
                <w:sz w:val="16"/>
                <w:szCs w:val="16"/>
              </w:rPr>
              <w:t xml:space="preserve">, entre otros. </w:t>
            </w:r>
          </w:p>
          <w:p w14:paraId="494CF0CD" w14:textId="77777777" w:rsidR="001459B1" w:rsidRPr="001459B1" w:rsidRDefault="001459B1" w:rsidP="001459B1">
            <w:pPr>
              <w:pStyle w:val="Sinespaciado"/>
              <w:jc w:val="both"/>
              <w:rPr>
                <w:rFonts w:asciiTheme="minorHAnsi" w:hAnsiTheme="minorHAnsi" w:cstheme="minorHAnsi"/>
                <w:color w:val="000000"/>
                <w:sz w:val="16"/>
                <w:szCs w:val="16"/>
              </w:rPr>
            </w:pPr>
            <w:r w:rsidRPr="001459B1">
              <w:rPr>
                <w:rFonts w:asciiTheme="minorHAnsi" w:hAnsiTheme="minorHAnsi" w:cstheme="minorHAnsi"/>
                <w:color w:val="000000"/>
                <w:sz w:val="16"/>
                <w:szCs w:val="16"/>
              </w:rPr>
              <w:t>*Instalando un único agente en cada estación de trabajo, que servirá como medio de comunicación entre las estaciones y la consola de administración.</w:t>
            </w:r>
          </w:p>
          <w:p w14:paraId="27BECE27" w14:textId="77777777" w:rsidR="001459B1" w:rsidRPr="001459B1" w:rsidRDefault="001459B1" w:rsidP="001459B1">
            <w:pPr>
              <w:pStyle w:val="Sinespaciado"/>
              <w:jc w:val="both"/>
              <w:rPr>
                <w:rFonts w:asciiTheme="minorHAnsi" w:hAnsiTheme="minorHAnsi" w:cstheme="minorHAnsi"/>
                <w:color w:val="000000"/>
                <w:sz w:val="16"/>
                <w:szCs w:val="16"/>
              </w:rPr>
            </w:pPr>
            <w:r w:rsidRPr="001459B1">
              <w:rPr>
                <w:rFonts w:asciiTheme="minorHAnsi" w:hAnsiTheme="minorHAnsi" w:cstheme="minorHAnsi"/>
                <w:color w:val="000000"/>
                <w:sz w:val="16"/>
                <w:szCs w:val="16"/>
              </w:rPr>
              <w:t xml:space="preserve">* La consola permite especificar exclusiones de archivos, carpetas, extensión, procesos, hash de archivo, hash certificado, nombre de amenaza, línea de comando o ejecutables dentro del análisis en búsqueda de amenazas en los </w:t>
            </w:r>
            <w:proofErr w:type="spellStart"/>
            <w:r w:rsidRPr="001459B1">
              <w:rPr>
                <w:rFonts w:asciiTheme="minorHAnsi" w:hAnsiTheme="minorHAnsi" w:cstheme="minorHAnsi"/>
                <w:color w:val="000000"/>
                <w:sz w:val="16"/>
                <w:szCs w:val="16"/>
              </w:rPr>
              <w:t>Endpoints</w:t>
            </w:r>
            <w:proofErr w:type="spellEnd"/>
            <w:r w:rsidRPr="001459B1">
              <w:rPr>
                <w:rFonts w:asciiTheme="minorHAnsi" w:hAnsiTheme="minorHAnsi" w:cstheme="minorHAnsi"/>
                <w:color w:val="000000"/>
                <w:sz w:val="16"/>
                <w:szCs w:val="16"/>
              </w:rPr>
              <w:t>.</w:t>
            </w:r>
          </w:p>
          <w:p w14:paraId="5DF7744D" w14:textId="77777777" w:rsidR="001459B1" w:rsidRPr="001459B1" w:rsidRDefault="001459B1" w:rsidP="001459B1">
            <w:pPr>
              <w:pStyle w:val="Sinespaciado"/>
              <w:jc w:val="both"/>
              <w:rPr>
                <w:rFonts w:asciiTheme="minorHAnsi" w:hAnsiTheme="minorHAnsi" w:cstheme="minorHAnsi"/>
                <w:color w:val="000000"/>
                <w:sz w:val="16"/>
                <w:szCs w:val="16"/>
              </w:rPr>
            </w:pPr>
            <w:r w:rsidRPr="001459B1">
              <w:rPr>
                <w:rFonts w:asciiTheme="minorHAnsi" w:hAnsiTheme="minorHAnsi" w:cstheme="minorHAnsi"/>
                <w:color w:val="000000"/>
                <w:sz w:val="16"/>
                <w:szCs w:val="16"/>
              </w:rPr>
              <w:t xml:space="preserve">* Aprendizaje automático local y basado en la nube: análisis de aprendizaje automático, con el resultado de una mayor detección de amenazas con escasos falsos positivos y la posibilidad de detener amenazas desconocidas en la fase previa a la ejecución y a lo largo de esta.                                                                                                                                                                                                                                                                                           *Network </w:t>
            </w:r>
            <w:proofErr w:type="spellStart"/>
            <w:r w:rsidRPr="001459B1">
              <w:rPr>
                <w:rFonts w:asciiTheme="minorHAnsi" w:hAnsiTheme="minorHAnsi" w:cstheme="minorHAnsi"/>
                <w:color w:val="000000"/>
                <w:sz w:val="16"/>
                <w:szCs w:val="16"/>
              </w:rPr>
              <w:t>Attack</w:t>
            </w:r>
            <w:proofErr w:type="spellEnd"/>
            <w:r w:rsidRPr="001459B1">
              <w:rPr>
                <w:rFonts w:asciiTheme="minorHAnsi" w:hAnsiTheme="minorHAnsi" w:cstheme="minorHAnsi"/>
                <w:color w:val="000000"/>
                <w:sz w:val="16"/>
                <w:szCs w:val="16"/>
              </w:rPr>
              <w:t xml:space="preserve"> Defense: Detecta y bloquea nuevos tipos de amenazas al principio de la cadena de ataque, como ataques de fuerza bruta, ladrones de contraseñas o movimientos laterales. </w:t>
            </w:r>
          </w:p>
          <w:p w14:paraId="79358868" w14:textId="77777777" w:rsidR="001459B1" w:rsidRPr="001459B1" w:rsidRDefault="001459B1" w:rsidP="001459B1">
            <w:pPr>
              <w:pStyle w:val="Sinespaciado"/>
              <w:jc w:val="both"/>
              <w:rPr>
                <w:rFonts w:asciiTheme="minorHAnsi" w:hAnsiTheme="minorHAnsi" w:cstheme="minorHAnsi"/>
                <w:color w:val="000000"/>
                <w:sz w:val="16"/>
                <w:szCs w:val="16"/>
              </w:rPr>
            </w:pPr>
            <w:r w:rsidRPr="001459B1">
              <w:rPr>
                <w:rFonts w:asciiTheme="minorHAnsi" w:hAnsiTheme="minorHAnsi" w:cstheme="minorHAnsi"/>
                <w:color w:val="000000"/>
                <w:sz w:val="16"/>
                <w:szCs w:val="16"/>
              </w:rPr>
              <w:t xml:space="preserve">*Defensa contra </w:t>
            </w:r>
            <w:proofErr w:type="spellStart"/>
            <w:r w:rsidRPr="001459B1">
              <w:rPr>
                <w:rFonts w:asciiTheme="minorHAnsi" w:hAnsiTheme="minorHAnsi" w:cstheme="minorHAnsi"/>
                <w:color w:val="000000"/>
                <w:sz w:val="16"/>
                <w:szCs w:val="16"/>
              </w:rPr>
              <w:t>exploits</w:t>
            </w:r>
            <w:proofErr w:type="spellEnd"/>
            <w:r w:rsidRPr="001459B1">
              <w:rPr>
                <w:rFonts w:asciiTheme="minorHAnsi" w:hAnsiTheme="minorHAnsi" w:cstheme="minorHAnsi"/>
                <w:color w:val="000000"/>
                <w:sz w:val="16"/>
                <w:szCs w:val="16"/>
              </w:rPr>
              <w:t xml:space="preserve">: Varios motores de prevención de </w:t>
            </w:r>
            <w:proofErr w:type="spellStart"/>
            <w:r w:rsidRPr="001459B1">
              <w:rPr>
                <w:rFonts w:asciiTheme="minorHAnsi" w:hAnsiTheme="minorHAnsi" w:cstheme="minorHAnsi"/>
                <w:color w:val="000000"/>
                <w:sz w:val="16"/>
                <w:szCs w:val="16"/>
              </w:rPr>
              <w:t>exploits</w:t>
            </w:r>
            <w:proofErr w:type="spellEnd"/>
            <w:r w:rsidRPr="001459B1">
              <w:rPr>
                <w:rFonts w:asciiTheme="minorHAnsi" w:hAnsiTheme="minorHAnsi" w:cstheme="minorHAnsi"/>
                <w:color w:val="000000"/>
                <w:sz w:val="16"/>
                <w:szCs w:val="16"/>
              </w:rPr>
              <w:t xml:space="preserve"> protegen la memoria y bloquean los ataques antes de que se aprovechen de los sistemas, lo que reduce los esfuerzos de priorización.                                                                                                                                                                                                                                                                                                   *Defensa contra ataques sin archivos: Detecte y bloquee malware basado en scripts, sin archivos, ofuscado y personalizado, con reparación automática. </w:t>
            </w:r>
          </w:p>
          <w:p w14:paraId="15BF0734" w14:textId="77777777" w:rsidR="001459B1" w:rsidRPr="001459B1" w:rsidRDefault="001459B1" w:rsidP="001459B1">
            <w:pPr>
              <w:pStyle w:val="Sinespaciado"/>
              <w:jc w:val="both"/>
              <w:rPr>
                <w:rFonts w:asciiTheme="minorHAnsi" w:hAnsiTheme="minorHAnsi" w:cstheme="minorHAnsi"/>
                <w:color w:val="000000"/>
                <w:sz w:val="16"/>
                <w:szCs w:val="16"/>
              </w:rPr>
            </w:pPr>
            <w:r w:rsidRPr="001459B1">
              <w:rPr>
                <w:rFonts w:asciiTheme="minorHAnsi" w:hAnsiTheme="minorHAnsi" w:cstheme="minorHAnsi"/>
                <w:color w:val="000000"/>
                <w:sz w:val="16"/>
                <w:szCs w:val="16"/>
              </w:rPr>
              <w:t xml:space="preserve">*Cortafuego integrado, control de dispositivos, filtrado de contenidos web, control de aplicaciones y muchos más módulos en el mismo agente.                                                                                                                                                           </w:t>
            </w:r>
          </w:p>
          <w:p w14:paraId="5C840E76" w14:textId="77777777" w:rsidR="001459B1" w:rsidRPr="001459B1" w:rsidRDefault="001459B1" w:rsidP="001459B1">
            <w:pPr>
              <w:pStyle w:val="Sinespaciado"/>
              <w:jc w:val="both"/>
              <w:rPr>
                <w:rFonts w:asciiTheme="minorHAnsi" w:hAnsiTheme="minorHAnsi" w:cstheme="minorHAnsi"/>
                <w:color w:val="000000"/>
                <w:sz w:val="16"/>
                <w:szCs w:val="16"/>
              </w:rPr>
            </w:pPr>
            <w:r w:rsidRPr="001459B1">
              <w:rPr>
                <w:rFonts w:asciiTheme="minorHAnsi" w:hAnsiTheme="minorHAnsi" w:cstheme="minorHAnsi"/>
                <w:color w:val="000000"/>
                <w:sz w:val="16"/>
                <w:szCs w:val="16"/>
              </w:rPr>
              <w:t xml:space="preserve">* Análisis de comportamiento en tiempo real para análisis de ataques avanzados persistentes, día cero, </w:t>
            </w:r>
            <w:proofErr w:type="spellStart"/>
            <w:r w:rsidRPr="001459B1">
              <w:rPr>
                <w:rFonts w:asciiTheme="minorHAnsi" w:hAnsiTheme="minorHAnsi" w:cstheme="minorHAnsi"/>
                <w:color w:val="000000"/>
                <w:sz w:val="16"/>
                <w:szCs w:val="16"/>
              </w:rPr>
              <w:t>Exploits</w:t>
            </w:r>
            <w:proofErr w:type="spellEnd"/>
            <w:r w:rsidRPr="001459B1">
              <w:rPr>
                <w:rFonts w:asciiTheme="minorHAnsi" w:hAnsiTheme="minorHAnsi" w:cstheme="minorHAnsi"/>
                <w:color w:val="000000"/>
                <w:sz w:val="16"/>
                <w:szCs w:val="16"/>
              </w:rPr>
              <w:t xml:space="preserve">, </w:t>
            </w:r>
            <w:proofErr w:type="spellStart"/>
            <w:r w:rsidRPr="001459B1">
              <w:rPr>
                <w:rFonts w:asciiTheme="minorHAnsi" w:hAnsiTheme="minorHAnsi" w:cstheme="minorHAnsi"/>
                <w:color w:val="000000"/>
                <w:sz w:val="16"/>
                <w:szCs w:val="16"/>
              </w:rPr>
              <w:t>Ransomware</w:t>
            </w:r>
            <w:proofErr w:type="spellEnd"/>
            <w:r w:rsidRPr="001459B1">
              <w:rPr>
                <w:rFonts w:asciiTheme="minorHAnsi" w:hAnsiTheme="minorHAnsi" w:cstheme="minorHAnsi"/>
                <w:color w:val="000000"/>
                <w:sz w:val="16"/>
                <w:szCs w:val="16"/>
              </w:rPr>
              <w:t xml:space="preserve">, </w:t>
            </w:r>
            <w:proofErr w:type="spellStart"/>
            <w:r w:rsidRPr="001459B1">
              <w:rPr>
                <w:rFonts w:asciiTheme="minorHAnsi" w:hAnsiTheme="minorHAnsi" w:cstheme="minorHAnsi"/>
                <w:color w:val="000000"/>
                <w:sz w:val="16"/>
                <w:szCs w:val="16"/>
              </w:rPr>
              <w:t>Grayware</w:t>
            </w:r>
            <w:proofErr w:type="spellEnd"/>
            <w:r w:rsidRPr="001459B1">
              <w:rPr>
                <w:rFonts w:asciiTheme="minorHAnsi" w:hAnsiTheme="minorHAnsi" w:cstheme="minorHAnsi"/>
                <w:color w:val="000000"/>
                <w:sz w:val="16"/>
                <w:szCs w:val="16"/>
              </w:rPr>
              <w:t xml:space="preserve">. Y remediación automática por medio de la consola de administración.                                                                                                                                                                                                                  * Herramienta Anti </w:t>
            </w:r>
            <w:proofErr w:type="spellStart"/>
            <w:r w:rsidRPr="001459B1">
              <w:rPr>
                <w:rFonts w:asciiTheme="minorHAnsi" w:hAnsiTheme="minorHAnsi" w:cstheme="minorHAnsi"/>
                <w:color w:val="000000"/>
                <w:sz w:val="16"/>
                <w:szCs w:val="16"/>
              </w:rPr>
              <w:t>Exploits</w:t>
            </w:r>
            <w:proofErr w:type="spellEnd"/>
            <w:r w:rsidRPr="001459B1">
              <w:rPr>
                <w:rFonts w:asciiTheme="minorHAnsi" w:hAnsiTheme="minorHAnsi" w:cstheme="minorHAnsi"/>
                <w:color w:val="000000"/>
                <w:sz w:val="16"/>
                <w:szCs w:val="16"/>
              </w:rPr>
              <w:t xml:space="preserve"> que permita definir las aplicaciones sujetas al análisis de manera automáticas.</w:t>
            </w:r>
          </w:p>
          <w:p w14:paraId="7B1A64DE" w14:textId="77777777" w:rsidR="00E06B25" w:rsidRDefault="001459B1" w:rsidP="001459B1">
            <w:pPr>
              <w:pStyle w:val="Sinespaciado"/>
              <w:jc w:val="both"/>
              <w:rPr>
                <w:rFonts w:asciiTheme="minorHAnsi" w:hAnsiTheme="minorHAnsi" w:cstheme="minorHAnsi"/>
                <w:color w:val="000000"/>
                <w:sz w:val="16"/>
                <w:szCs w:val="16"/>
              </w:rPr>
            </w:pPr>
            <w:r w:rsidRPr="001459B1">
              <w:rPr>
                <w:rFonts w:asciiTheme="minorHAnsi" w:hAnsiTheme="minorHAnsi" w:cstheme="minorHAnsi"/>
                <w:color w:val="000000"/>
                <w:sz w:val="16"/>
                <w:szCs w:val="16"/>
              </w:rPr>
              <w:lastRenderedPageBreak/>
              <w:t xml:space="preserve">*Disponibilidad de administración: La consola de administración permite tener una gestión total de dispositivos centralizados en una consola local o en la nube.                                                                                                                                                                                                                                              *Consola con la arquitectura para administrar dispositivos Físicos o Virtuales, sin importar la versión de sistema operativo o ubicación.                                                                                                                                                                                                                                                                        *Control de Web y de aplicaciones del usuario: Restrinja o bloquee el acceso de los empleados a ciertas aplicaciones o páginas Web, por medio de la consola </w:t>
            </w:r>
            <w:proofErr w:type="spellStart"/>
            <w:r w:rsidRPr="001459B1">
              <w:rPr>
                <w:rFonts w:asciiTheme="minorHAnsi" w:hAnsiTheme="minorHAnsi" w:cstheme="minorHAnsi"/>
                <w:color w:val="000000"/>
                <w:sz w:val="16"/>
                <w:szCs w:val="16"/>
              </w:rPr>
              <w:t>On</w:t>
            </w:r>
            <w:proofErr w:type="spellEnd"/>
            <w:r w:rsidRPr="001459B1">
              <w:rPr>
                <w:rFonts w:asciiTheme="minorHAnsi" w:hAnsiTheme="minorHAnsi" w:cstheme="minorHAnsi"/>
                <w:color w:val="000000"/>
                <w:sz w:val="16"/>
                <w:szCs w:val="16"/>
              </w:rPr>
              <w:t xml:space="preserve">-premise o la consola Cloud, mediante una interfaz Web.  </w:t>
            </w:r>
          </w:p>
          <w:p w14:paraId="2AD50DB3" w14:textId="77777777" w:rsidR="001459B1" w:rsidRPr="001459B1" w:rsidRDefault="001459B1" w:rsidP="001459B1">
            <w:pPr>
              <w:pStyle w:val="Sinespaciado"/>
              <w:jc w:val="both"/>
              <w:rPr>
                <w:rFonts w:asciiTheme="minorHAnsi" w:hAnsiTheme="minorHAnsi" w:cstheme="minorHAnsi"/>
                <w:sz w:val="16"/>
                <w:szCs w:val="16"/>
              </w:rPr>
            </w:pPr>
            <w:r w:rsidRPr="001459B1">
              <w:rPr>
                <w:rFonts w:asciiTheme="minorHAnsi" w:hAnsiTheme="minorHAnsi" w:cstheme="minorHAnsi"/>
                <w:sz w:val="16"/>
                <w:szCs w:val="16"/>
              </w:rPr>
              <w:t xml:space="preserve">* </w:t>
            </w:r>
            <w:proofErr w:type="spellStart"/>
            <w:r w:rsidRPr="001459B1">
              <w:rPr>
                <w:rFonts w:asciiTheme="minorHAnsi" w:hAnsiTheme="minorHAnsi" w:cstheme="minorHAnsi"/>
                <w:sz w:val="16"/>
                <w:szCs w:val="16"/>
              </w:rPr>
              <w:t>Endpoint</w:t>
            </w:r>
            <w:proofErr w:type="spellEnd"/>
            <w:r w:rsidRPr="001459B1">
              <w:rPr>
                <w:rFonts w:asciiTheme="minorHAnsi" w:hAnsiTheme="minorHAnsi" w:cstheme="minorHAnsi"/>
                <w:sz w:val="16"/>
                <w:szCs w:val="16"/>
              </w:rPr>
              <w:t xml:space="preserve"> Security </w:t>
            </w:r>
            <w:proofErr w:type="spellStart"/>
            <w:r w:rsidRPr="001459B1">
              <w:rPr>
                <w:rFonts w:asciiTheme="minorHAnsi" w:hAnsiTheme="minorHAnsi" w:cstheme="minorHAnsi"/>
                <w:sz w:val="16"/>
                <w:szCs w:val="16"/>
              </w:rPr>
              <w:t>Relay</w:t>
            </w:r>
            <w:proofErr w:type="spellEnd"/>
            <w:r w:rsidRPr="001459B1">
              <w:rPr>
                <w:rFonts w:asciiTheme="minorHAnsi" w:hAnsiTheme="minorHAnsi" w:cstheme="minorHAnsi"/>
                <w:sz w:val="16"/>
                <w:szCs w:val="16"/>
              </w:rPr>
              <w:t xml:space="preserve">: Los productos y las actualizaciones de firmas se pueden distribuir de manera más eficiente en la red gracias a un sistema que funciona a modo de transmisor, desde un servidor instalado en la red interna, junto con el paquete de instalación. los descubrimientos de red deben estar habilitados para dispositivos </w:t>
            </w:r>
            <w:proofErr w:type="spellStart"/>
            <w:r w:rsidRPr="001459B1">
              <w:rPr>
                <w:rFonts w:asciiTheme="minorHAnsi" w:hAnsiTheme="minorHAnsi" w:cstheme="minorHAnsi"/>
                <w:sz w:val="16"/>
                <w:szCs w:val="16"/>
              </w:rPr>
              <w:t>windows</w:t>
            </w:r>
            <w:proofErr w:type="spellEnd"/>
            <w:r w:rsidRPr="001459B1">
              <w:rPr>
                <w:rFonts w:asciiTheme="minorHAnsi" w:hAnsiTheme="minorHAnsi" w:cstheme="minorHAnsi"/>
                <w:sz w:val="16"/>
                <w:szCs w:val="16"/>
              </w:rPr>
              <w:t xml:space="preserve"> y </w:t>
            </w:r>
            <w:proofErr w:type="spellStart"/>
            <w:r w:rsidRPr="001459B1">
              <w:rPr>
                <w:rFonts w:asciiTheme="minorHAnsi" w:hAnsiTheme="minorHAnsi" w:cstheme="minorHAnsi"/>
                <w:sz w:val="16"/>
                <w:szCs w:val="16"/>
              </w:rPr>
              <w:t>linux</w:t>
            </w:r>
            <w:proofErr w:type="spellEnd"/>
            <w:r w:rsidRPr="001459B1">
              <w:rPr>
                <w:rFonts w:asciiTheme="minorHAnsi" w:hAnsiTheme="minorHAnsi" w:cstheme="minorHAnsi"/>
                <w:sz w:val="16"/>
                <w:szCs w:val="16"/>
              </w:rPr>
              <w:t>.                                                                                                                                                                                                                                                                                                                                                                      *Modelo de usuario basado en roles: En la consola de administración se pueden crear cuentas internas con diferentes privilegios de acceso: Jerarquías de grupos..                                                                                                                                                                                                                                                                                                                                                                                                   * Paquetes de instalación: Tiene la capacidad de crear diferentes paquetes de instalación de acuerdo al perfil de cada usuario, pueden ser enviados a los usuarios por medio de la red a través de una tarea o desde la consola por correo electrónico a usuarios fuera de la red local.</w:t>
            </w:r>
          </w:p>
          <w:p w14:paraId="145A936E" w14:textId="73EA29C9" w:rsidR="001459B1" w:rsidRDefault="001459B1" w:rsidP="001459B1">
            <w:pPr>
              <w:pStyle w:val="Sinespaciado"/>
              <w:jc w:val="both"/>
              <w:rPr>
                <w:rFonts w:asciiTheme="minorHAnsi" w:hAnsiTheme="minorHAnsi" w:cstheme="minorHAnsi"/>
                <w:sz w:val="16"/>
                <w:szCs w:val="16"/>
              </w:rPr>
            </w:pPr>
            <w:r w:rsidRPr="001459B1">
              <w:rPr>
                <w:rFonts w:asciiTheme="minorHAnsi" w:hAnsiTheme="minorHAnsi" w:cstheme="minorHAnsi"/>
                <w:sz w:val="16"/>
                <w:szCs w:val="16"/>
              </w:rPr>
              <w:t xml:space="preserve">* Control de dispositivos y análisis de USB: Minimice los riesgos de infecciones y de pérdida de datos con el análisis automático de USB y el control de dispositivos físicos y lógicos, donde se puede tomar el control de los dispositivos de almacenamiento extraíbles.                                                                                                                                                                                                                                                                 *Reportes: Generación de reportes, basados en </w:t>
            </w:r>
            <w:proofErr w:type="spellStart"/>
            <w:r w:rsidRPr="001459B1">
              <w:rPr>
                <w:rFonts w:asciiTheme="minorHAnsi" w:hAnsiTheme="minorHAnsi" w:cstheme="minorHAnsi"/>
                <w:sz w:val="16"/>
                <w:szCs w:val="16"/>
              </w:rPr>
              <w:t>templates</w:t>
            </w:r>
            <w:proofErr w:type="spellEnd"/>
            <w:r w:rsidRPr="001459B1">
              <w:rPr>
                <w:rFonts w:asciiTheme="minorHAnsi" w:hAnsiTheme="minorHAnsi" w:cstheme="minorHAnsi"/>
                <w:sz w:val="16"/>
                <w:szCs w:val="16"/>
              </w:rPr>
              <w:t xml:space="preserve"> predeterminados, los cuales permiten el filtrado por equipo, grupos de equipos, categorías, clases de riesgos, acciones tomadas por la consola, mediante un rango de fechas y fechas predeterminadas, estos reportes pueden presentarse en formato .CSV y .PDF. Los reportes se pueden enviar por correo electrónico de forma periódica o bajo demanda. Asimismo, permite proveer reportes detallas de diferentes tipos de eventos registrados en la misma consola de administración de políticas.                                                                                                                                                                                                                                                                                       *Escaneo: Permite al usuario hacer una programación de escaneos a los equipos  </w:t>
            </w:r>
            <w:proofErr w:type="spellStart"/>
            <w:r w:rsidRPr="001459B1">
              <w:rPr>
                <w:rFonts w:asciiTheme="minorHAnsi" w:hAnsiTheme="minorHAnsi" w:cstheme="minorHAnsi"/>
                <w:sz w:val="16"/>
                <w:szCs w:val="16"/>
              </w:rPr>
              <w:t>Endpoints</w:t>
            </w:r>
            <w:proofErr w:type="spellEnd"/>
            <w:r w:rsidRPr="001459B1">
              <w:rPr>
                <w:rFonts w:asciiTheme="minorHAnsi" w:hAnsiTheme="minorHAnsi" w:cstheme="minorHAnsi"/>
                <w:sz w:val="16"/>
                <w:szCs w:val="16"/>
              </w:rPr>
              <w:t xml:space="preserve"> de forma calendarizada </w:t>
            </w:r>
            <w:r w:rsidR="002E0C23" w:rsidRPr="001459B1">
              <w:rPr>
                <w:rFonts w:asciiTheme="minorHAnsi" w:hAnsiTheme="minorHAnsi" w:cstheme="minorHAnsi"/>
                <w:sz w:val="16"/>
                <w:szCs w:val="16"/>
              </w:rPr>
              <w:t>o</w:t>
            </w:r>
            <w:r w:rsidRPr="001459B1">
              <w:rPr>
                <w:rFonts w:asciiTheme="minorHAnsi" w:hAnsiTheme="minorHAnsi" w:cstheme="minorHAnsi"/>
                <w:sz w:val="16"/>
                <w:szCs w:val="16"/>
              </w:rPr>
              <w:t xml:space="preserve"> bajo demanda, cuenta con un motor de detección de amenazas en tiempo real, mediante el análisis de carpetas, archivos y procesos, la consola permite actualizar las definiciones de Virus, los motores de búsqueda más recientes, de manera automática y calendarizada, así como el análisis de archivos adjuntos en correo electrónico.                                                                                                                                                                                                                  * Protección: La solución permite al administrador privilegios para la desinstalación de la solución, por medio de contraseña y perfiles de usuarios, evitando que se haga por medio del sistema operativo, garantizando la continuidad en la ejecución de procesos de forma continua.</w:t>
            </w:r>
          </w:p>
          <w:p w14:paraId="094B8292" w14:textId="77777777" w:rsidR="001459B1" w:rsidRPr="001459B1" w:rsidRDefault="001459B1" w:rsidP="001459B1">
            <w:pPr>
              <w:pStyle w:val="Sinespaciado"/>
              <w:jc w:val="both"/>
              <w:rPr>
                <w:rFonts w:asciiTheme="minorHAnsi" w:hAnsiTheme="minorHAnsi" w:cstheme="minorHAnsi"/>
                <w:sz w:val="16"/>
                <w:szCs w:val="16"/>
              </w:rPr>
            </w:pPr>
            <w:r w:rsidRPr="001459B1">
              <w:rPr>
                <w:rFonts w:asciiTheme="minorHAnsi" w:hAnsiTheme="minorHAnsi" w:cstheme="minorHAnsi"/>
                <w:sz w:val="16"/>
                <w:szCs w:val="16"/>
              </w:rPr>
              <w:t>* Especificaciones Técnicas</w:t>
            </w:r>
          </w:p>
          <w:p w14:paraId="30DCC54D" w14:textId="77777777" w:rsidR="001459B1" w:rsidRPr="001459B1" w:rsidRDefault="001459B1" w:rsidP="001459B1">
            <w:pPr>
              <w:pStyle w:val="Sinespaciado"/>
              <w:jc w:val="both"/>
              <w:rPr>
                <w:rFonts w:asciiTheme="minorHAnsi" w:hAnsiTheme="minorHAnsi" w:cstheme="minorHAnsi"/>
                <w:sz w:val="16"/>
                <w:szCs w:val="16"/>
              </w:rPr>
            </w:pPr>
            <w:r w:rsidRPr="001459B1">
              <w:rPr>
                <w:rFonts w:asciiTheme="minorHAnsi" w:hAnsiTheme="minorHAnsi" w:cstheme="minorHAnsi"/>
                <w:sz w:val="16"/>
                <w:szCs w:val="16"/>
              </w:rPr>
              <w:t>SISTEMAS OPERATIVOS DE ENDPOINTS SOPORTADOS</w:t>
            </w:r>
          </w:p>
          <w:p w14:paraId="2089DF89" w14:textId="77777777" w:rsidR="001459B1" w:rsidRPr="001459B1" w:rsidRDefault="001459B1" w:rsidP="001459B1">
            <w:pPr>
              <w:pStyle w:val="Sinespaciado"/>
              <w:jc w:val="both"/>
              <w:rPr>
                <w:rFonts w:asciiTheme="minorHAnsi" w:hAnsiTheme="minorHAnsi" w:cstheme="minorHAnsi"/>
                <w:sz w:val="16"/>
                <w:szCs w:val="16"/>
              </w:rPr>
            </w:pPr>
            <w:r w:rsidRPr="001459B1">
              <w:rPr>
                <w:rFonts w:asciiTheme="minorHAnsi" w:hAnsiTheme="minorHAnsi" w:cstheme="minorHAnsi"/>
                <w:sz w:val="16"/>
                <w:szCs w:val="16"/>
              </w:rPr>
              <w:t xml:space="preserve">Agente de instalación único que le permita instalar cualquiera de los siguientes sistemas operativos: </w:t>
            </w:r>
          </w:p>
          <w:p w14:paraId="645145F6" w14:textId="77777777" w:rsidR="001459B1" w:rsidRPr="001459B1" w:rsidRDefault="001459B1" w:rsidP="001459B1">
            <w:pPr>
              <w:pStyle w:val="Sinespaciado"/>
              <w:jc w:val="both"/>
              <w:rPr>
                <w:rFonts w:asciiTheme="minorHAnsi" w:hAnsiTheme="minorHAnsi" w:cstheme="minorHAnsi"/>
                <w:sz w:val="16"/>
                <w:szCs w:val="16"/>
              </w:rPr>
            </w:pPr>
            <w:r w:rsidRPr="001459B1">
              <w:rPr>
                <w:rFonts w:asciiTheme="minorHAnsi" w:hAnsiTheme="minorHAnsi" w:cstheme="minorHAnsi"/>
                <w:sz w:val="16"/>
                <w:szCs w:val="16"/>
              </w:rPr>
              <w:t>Equipo de escritorio de Windows</w:t>
            </w:r>
          </w:p>
          <w:p w14:paraId="1CF5DB3E" w14:textId="77777777" w:rsidR="001459B1" w:rsidRPr="001459B1" w:rsidRDefault="001459B1" w:rsidP="001459B1">
            <w:pPr>
              <w:pStyle w:val="Sinespaciado"/>
              <w:jc w:val="both"/>
              <w:rPr>
                <w:rFonts w:asciiTheme="minorHAnsi" w:hAnsiTheme="minorHAnsi" w:cstheme="minorHAnsi"/>
                <w:sz w:val="16"/>
                <w:szCs w:val="16"/>
              </w:rPr>
            </w:pPr>
            <w:r w:rsidRPr="001459B1">
              <w:rPr>
                <w:rFonts w:asciiTheme="minorHAnsi" w:hAnsiTheme="minorHAnsi" w:cstheme="minorHAnsi"/>
                <w:sz w:val="16"/>
                <w:szCs w:val="16"/>
              </w:rPr>
              <w:t xml:space="preserve">Windows 10 </w:t>
            </w:r>
            <w:proofErr w:type="spellStart"/>
            <w:r w:rsidRPr="001459B1">
              <w:rPr>
                <w:rFonts w:asciiTheme="minorHAnsi" w:hAnsiTheme="minorHAnsi" w:cstheme="minorHAnsi"/>
                <w:sz w:val="16"/>
                <w:szCs w:val="16"/>
              </w:rPr>
              <w:t>October</w:t>
            </w:r>
            <w:proofErr w:type="spellEnd"/>
            <w:r w:rsidRPr="001459B1">
              <w:rPr>
                <w:rFonts w:asciiTheme="minorHAnsi" w:hAnsiTheme="minorHAnsi" w:cstheme="minorHAnsi"/>
                <w:sz w:val="16"/>
                <w:szCs w:val="16"/>
              </w:rPr>
              <w:t xml:space="preserve"> 2018 </w:t>
            </w:r>
            <w:proofErr w:type="spellStart"/>
            <w:r w:rsidRPr="001459B1">
              <w:rPr>
                <w:rFonts w:asciiTheme="minorHAnsi" w:hAnsiTheme="minorHAnsi" w:cstheme="minorHAnsi"/>
                <w:sz w:val="16"/>
                <w:szCs w:val="16"/>
              </w:rPr>
              <w:t>Update</w:t>
            </w:r>
            <w:proofErr w:type="spellEnd"/>
            <w:r w:rsidRPr="001459B1">
              <w:rPr>
                <w:rFonts w:asciiTheme="minorHAnsi" w:hAnsiTheme="minorHAnsi" w:cstheme="minorHAnsi"/>
                <w:sz w:val="16"/>
                <w:szCs w:val="16"/>
              </w:rPr>
              <w:t xml:space="preserve"> (</w:t>
            </w:r>
            <w:proofErr w:type="spellStart"/>
            <w:r w:rsidRPr="001459B1">
              <w:rPr>
                <w:rFonts w:asciiTheme="minorHAnsi" w:hAnsiTheme="minorHAnsi" w:cstheme="minorHAnsi"/>
                <w:sz w:val="16"/>
                <w:szCs w:val="16"/>
              </w:rPr>
              <w:t>version</w:t>
            </w:r>
            <w:proofErr w:type="spellEnd"/>
            <w:r w:rsidRPr="001459B1">
              <w:rPr>
                <w:rFonts w:asciiTheme="minorHAnsi" w:hAnsiTheme="minorHAnsi" w:cstheme="minorHAnsi"/>
                <w:sz w:val="16"/>
                <w:szCs w:val="16"/>
              </w:rPr>
              <w:t xml:space="preserve"> 1809), Windows 10 April 2018 </w:t>
            </w:r>
            <w:proofErr w:type="spellStart"/>
            <w:r w:rsidRPr="001459B1">
              <w:rPr>
                <w:rFonts w:asciiTheme="minorHAnsi" w:hAnsiTheme="minorHAnsi" w:cstheme="minorHAnsi"/>
                <w:sz w:val="16"/>
                <w:szCs w:val="16"/>
              </w:rPr>
              <w:t>Update</w:t>
            </w:r>
            <w:proofErr w:type="spellEnd"/>
            <w:r w:rsidRPr="001459B1">
              <w:rPr>
                <w:rFonts w:asciiTheme="minorHAnsi" w:hAnsiTheme="minorHAnsi" w:cstheme="minorHAnsi"/>
                <w:sz w:val="16"/>
                <w:szCs w:val="16"/>
              </w:rPr>
              <w:t xml:space="preserve"> (Redstone 4), Windows 10 </w:t>
            </w:r>
            <w:proofErr w:type="spellStart"/>
            <w:r w:rsidRPr="001459B1">
              <w:rPr>
                <w:rFonts w:asciiTheme="minorHAnsi" w:hAnsiTheme="minorHAnsi" w:cstheme="minorHAnsi"/>
                <w:sz w:val="16"/>
                <w:szCs w:val="16"/>
              </w:rPr>
              <w:t>Fall</w:t>
            </w:r>
            <w:proofErr w:type="spellEnd"/>
            <w:r w:rsidRPr="001459B1">
              <w:rPr>
                <w:rFonts w:asciiTheme="minorHAnsi" w:hAnsiTheme="minorHAnsi" w:cstheme="minorHAnsi"/>
                <w:sz w:val="16"/>
                <w:szCs w:val="16"/>
              </w:rPr>
              <w:t xml:space="preserve"> </w:t>
            </w:r>
            <w:proofErr w:type="spellStart"/>
            <w:r w:rsidRPr="001459B1">
              <w:rPr>
                <w:rFonts w:asciiTheme="minorHAnsi" w:hAnsiTheme="minorHAnsi" w:cstheme="minorHAnsi"/>
                <w:sz w:val="16"/>
                <w:szCs w:val="16"/>
              </w:rPr>
              <w:t>Creators</w:t>
            </w:r>
            <w:proofErr w:type="spellEnd"/>
            <w:r w:rsidRPr="001459B1">
              <w:rPr>
                <w:rFonts w:asciiTheme="minorHAnsi" w:hAnsiTheme="minorHAnsi" w:cstheme="minorHAnsi"/>
                <w:sz w:val="16"/>
                <w:szCs w:val="16"/>
              </w:rPr>
              <w:t xml:space="preserve"> </w:t>
            </w:r>
            <w:proofErr w:type="spellStart"/>
            <w:r w:rsidRPr="001459B1">
              <w:rPr>
                <w:rFonts w:asciiTheme="minorHAnsi" w:hAnsiTheme="minorHAnsi" w:cstheme="minorHAnsi"/>
                <w:sz w:val="16"/>
                <w:szCs w:val="16"/>
              </w:rPr>
              <w:t>Update</w:t>
            </w:r>
            <w:proofErr w:type="spellEnd"/>
            <w:r w:rsidRPr="001459B1">
              <w:rPr>
                <w:rFonts w:asciiTheme="minorHAnsi" w:hAnsiTheme="minorHAnsi" w:cstheme="minorHAnsi"/>
                <w:sz w:val="16"/>
                <w:szCs w:val="16"/>
              </w:rPr>
              <w:t xml:space="preserve"> (Redstone 3), Windows 10 </w:t>
            </w:r>
            <w:proofErr w:type="spellStart"/>
            <w:r w:rsidRPr="001459B1">
              <w:rPr>
                <w:rFonts w:asciiTheme="minorHAnsi" w:hAnsiTheme="minorHAnsi" w:cstheme="minorHAnsi"/>
                <w:sz w:val="16"/>
                <w:szCs w:val="16"/>
              </w:rPr>
              <w:t>Creators</w:t>
            </w:r>
            <w:proofErr w:type="spellEnd"/>
            <w:r w:rsidRPr="001459B1">
              <w:rPr>
                <w:rFonts w:asciiTheme="minorHAnsi" w:hAnsiTheme="minorHAnsi" w:cstheme="minorHAnsi"/>
                <w:sz w:val="16"/>
                <w:szCs w:val="16"/>
              </w:rPr>
              <w:t xml:space="preserve"> </w:t>
            </w:r>
            <w:proofErr w:type="spellStart"/>
            <w:r w:rsidRPr="001459B1">
              <w:rPr>
                <w:rFonts w:asciiTheme="minorHAnsi" w:hAnsiTheme="minorHAnsi" w:cstheme="minorHAnsi"/>
                <w:sz w:val="16"/>
                <w:szCs w:val="16"/>
              </w:rPr>
              <w:t>Update</w:t>
            </w:r>
            <w:proofErr w:type="spellEnd"/>
            <w:r w:rsidRPr="001459B1">
              <w:rPr>
                <w:rFonts w:asciiTheme="minorHAnsi" w:hAnsiTheme="minorHAnsi" w:cstheme="minorHAnsi"/>
                <w:sz w:val="16"/>
                <w:szCs w:val="16"/>
              </w:rPr>
              <w:t xml:space="preserve"> (Redstone 2), Windows 10 </w:t>
            </w:r>
            <w:proofErr w:type="spellStart"/>
            <w:r w:rsidRPr="001459B1">
              <w:rPr>
                <w:rFonts w:asciiTheme="minorHAnsi" w:hAnsiTheme="minorHAnsi" w:cstheme="minorHAnsi"/>
                <w:sz w:val="16"/>
                <w:szCs w:val="16"/>
              </w:rPr>
              <w:t>Anniversary</w:t>
            </w:r>
            <w:proofErr w:type="spellEnd"/>
            <w:r w:rsidRPr="001459B1">
              <w:rPr>
                <w:rFonts w:asciiTheme="minorHAnsi" w:hAnsiTheme="minorHAnsi" w:cstheme="minorHAnsi"/>
                <w:sz w:val="16"/>
                <w:szCs w:val="16"/>
              </w:rPr>
              <w:t xml:space="preserve"> </w:t>
            </w:r>
            <w:proofErr w:type="spellStart"/>
            <w:r w:rsidRPr="001459B1">
              <w:rPr>
                <w:rFonts w:asciiTheme="minorHAnsi" w:hAnsiTheme="minorHAnsi" w:cstheme="minorHAnsi"/>
                <w:sz w:val="16"/>
                <w:szCs w:val="16"/>
              </w:rPr>
              <w:t>Update</w:t>
            </w:r>
            <w:proofErr w:type="spellEnd"/>
            <w:r w:rsidRPr="001459B1">
              <w:rPr>
                <w:rFonts w:asciiTheme="minorHAnsi" w:hAnsiTheme="minorHAnsi" w:cstheme="minorHAnsi"/>
                <w:sz w:val="16"/>
                <w:szCs w:val="16"/>
              </w:rPr>
              <w:t xml:space="preserve"> (Redstone 1), Windows 10 </w:t>
            </w:r>
            <w:proofErr w:type="spellStart"/>
            <w:r w:rsidRPr="001459B1">
              <w:rPr>
                <w:rFonts w:asciiTheme="minorHAnsi" w:hAnsiTheme="minorHAnsi" w:cstheme="minorHAnsi"/>
                <w:sz w:val="16"/>
                <w:szCs w:val="16"/>
              </w:rPr>
              <w:t>November</w:t>
            </w:r>
            <w:proofErr w:type="spellEnd"/>
            <w:r w:rsidRPr="001459B1">
              <w:rPr>
                <w:rFonts w:asciiTheme="minorHAnsi" w:hAnsiTheme="minorHAnsi" w:cstheme="minorHAnsi"/>
                <w:sz w:val="16"/>
                <w:szCs w:val="16"/>
              </w:rPr>
              <w:t xml:space="preserve"> </w:t>
            </w:r>
            <w:proofErr w:type="spellStart"/>
            <w:r w:rsidRPr="001459B1">
              <w:rPr>
                <w:rFonts w:asciiTheme="minorHAnsi" w:hAnsiTheme="minorHAnsi" w:cstheme="minorHAnsi"/>
                <w:sz w:val="16"/>
                <w:szCs w:val="16"/>
              </w:rPr>
              <w:t>Update</w:t>
            </w:r>
            <w:proofErr w:type="spellEnd"/>
            <w:r w:rsidRPr="001459B1">
              <w:rPr>
                <w:rFonts w:asciiTheme="minorHAnsi" w:hAnsiTheme="minorHAnsi" w:cstheme="minorHAnsi"/>
                <w:sz w:val="16"/>
                <w:szCs w:val="16"/>
              </w:rPr>
              <w:t xml:space="preserve"> (</w:t>
            </w:r>
            <w:proofErr w:type="spellStart"/>
            <w:r w:rsidRPr="001459B1">
              <w:rPr>
                <w:rFonts w:asciiTheme="minorHAnsi" w:hAnsiTheme="minorHAnsi" w:cstheme="minorHAnsi"/>
                <w:sz w:val="16"/>
                <w:szCs w:val="16"/>
              </w:rPr>
              <w:t>Threshold</w:t>
            </w:r>
            <w:proofErr w:type="spellEnd"/>
            <w:r w:rsidRPr="001459B1">
              <w:rPr>
                <w:rFonts w:asciiTheme="minorHAnsi" w:hAnsiTheme="minorHAnsi" w:cstheme="minorHAnsi"/>
                <w:sz w:val="16"/>
                <w:szCs w:val="16"/>
              </w:rPr>
              <w:t xml:space="preserve"> 2), Windows 10, Windows 8.1, Windows 8, Windows 7.                                                                                                                                                           macOS</w:t>
            </w:r>
          </w:p>
          <w:p w14:paraId="1EE88A14" w14:textId="77777777" w:rsidR="001459B1" w:rsidRPr="001459B1" w:rsidRDefault="001459B1" w:rsidP="001459B1">
            <w:pPr>
              <w:pStyle w:val="Sinespaciado"/>
              <w:jc w:val="both"/>
              <w:rPr>
                <w:rFonts w:asciiTheme="minorHAnsi" w:hAnsiTheme="minorHAnsi" w:cstheme="minorHAnsi"/>
                <w:sz w:val="16"/>
                <w:szCs w:val="16"/>
              </w:rPr>
            </w:pPr>
            <w:r w:rsidRPr="001459B1">
              <w:rPr>
                <w:rFonts w:asciiTheme="minorHAnsi" w:hAnsiTheme="minorHAnsi" w:cstheme="minorHAnsi"/>
                <w:sz w:val="16"/>
                <w:szCs w:val="16"/>
              </w:rPr>
              <w:t xml:space="preserve">macOS Catalina (10.15), macOS Mojave (10.14), macOS High Sierra (10.13.x), macOS Sierra (10.12.x), OS X El </w:t>
            </w:r>
            <w:proofErr w:type="spellStart"/>
            <w:r w:rsidRPr="001459B1">
              <w:rPr>
                <w:rFonts w:asciiTheme="minorHAnsi" w:hAnsiTheme="minorHAnsi" w:cstheme="minorHAnsi"/>
                <w:sz w:val="16"/>
                <w:szCs w:val="16"/>
              </w:rPr>
              <w:t>Capitan</w:t>
            </w:r>
            <w:proofErr w:type="spellEnd"/>
            <w:r w:rsidRPr="001459B1">
              <w:rPr>
                <w:rFonts w:asciiTheme="minorHAnsi" w:hAnsiTheme="minorHAnsi" w:cstheme="minorHAnsi"/>
                <w:sz w:val="16"/>
                <w:szCs w:val="16"/>
              </w:rPr>
              <w:t xml:space="preserve"> (10.11.x), OS X Yosemite (10.10.5), OS X Mavericks (10.9.5)                                                                                                                                                           Servidor Windows                 </w:t>
            </w:r>
          </w:p>
          <w:p w14:paraId="5A05EFB7" w14:textId="77777777" w:rsidR="001459B1" w:rsidRPr="001459B1" w:rsidRDefault="001459B1" w:rsidP="001459B1">
            <w:pPr>
              <w:pStyle w:val="Sinespaciado"/>
              <w:jc w:val="both"/>
              <w:rPr>
                <w:rFonts w:asciiTheme="minorHAnsi" w:hAnsiTheme="minorHAnsi" w:cstheme="minorHAnsi"/>
                <w:sz w:val="16"/>
                <w:szCs w:val="16"/>
              </w:rPr>
            </w:pPr>
            <w:r w:rsidRPr="001459B1">
              <w:rPr>
                <w:rFonts w:asciiTheme="minorHAnsi" w:hAnsiTheme="minorHAnsi" w:cstheme="minorHAnsi"/>
                <w:sz w:val="16"/>
                <w:szCs w:val="16"/>
              </w:rPr>
              <w:t>Windows Server 2019, Windows Server 2016, Windows Server 2016 Core, Windows Server 2012 R2, Windows Server 2012, Windows Small Business Server (SBS) 2011, Windows Server 2008 R2                                  Unix</w:t>
            </w:r>
          </w:p>
          <w:p w14:paraId="30CA2024" w14:textId="77777777" w:rsidR="001459B1" w:rsidRPr="001459B1" w:rsidRDefault="001459B1" w:rsidP="001459B1">
            <w:pPr>
              <w:pStyle w:val="Sinespaciado"/>
              <w:jc w:val="both"/>
              <w:rPr>
                <w:rFonts w:asciiTheme="minorHAnsi" w:hAnsiTheme="minorHAnsi" w:cstheme="minorHAnsi"/>
                <w:sz w:val="16"/>
                <w:szCs w:val="16"/>
              </w:rPr>
            </w:pPr>
            <w:r w:rsidRPr="001459B1">
              <w:rPr>
                <w:rFonts w:asciiTheme="minorHAnsi" w:hAnsiTheme="minorHAnsi" w:cstheme="minorHAnsi"/>
                <w:sz w:val="16"/>
                <w:szCs w:val="16"/>
              </w:rPr>
              <w:t xml:space="preserve">Ubuntu 14.04 LTS o superior, Red </w:t>
            </w:r>
            <w:proofErr w:type="spellStart"/>
            <w:r w:rsidRPr="001459B1">
              <w:rPr>
                <w:rFonts w:asciiTheme="minorHAnsi" w:hAnsiTheme="minorHAnsi" w:cstheme="minorHAnsi"/>
                <w:sz w:val="16"/>
                <w:szCs w:val="16"/>
              </w:rPr>
              <w:t>Hat</w:t>
            </w:r>
            <w:proofErr w:type="spellEnd"/>
            <w:r w:rsidRPr="001459B1">
              <w:rPr>
                <w:rFonts w:asciiTheme="minorHAnsi" w:hAnsiTheme="minorHAnsi" w:cstheme="minorHAnsi"/>
                <w:sz w:val="16"/>
                <w:szCs w:val="16"/>
              </w:rPr>
              <w:t xml:space="preserve"> Enterprise Linux/CentOS 6.0 o superior, SUSE Linux Enterprise Server 11 SP4 o superior, </w:t>
            </w:r>
            <w:proofErr w:type="spellStart"/>
            <w:r w:rsidRPr="001459B1">
              <w:rPr>
                <w:rFonts w:asciiTheme="minorHAnsi" w:hAnsiTheme="minorHAnsi" w:cstheme="minorHAnsi"/>
                <w:sz w:val="16"/>
                <w:szCs w:val="16"/>
              </w:rPr>
              <w:t>OpenSUSE</w:t>
            </w:r>
            <w:proofErr w:type="spellEnd"/>
            <w:r w:rsidRPr="001459B1">
              <w:rPr>
                <w:rFonts w:asciiTheme="minorHAnsi" w:hAnsiTheme="minorHAnsi" w:cstheme="minorHAnsi"/>
                <w:sz w:val="16"/>
                <w:szCs w:val="16"/>
              </w:rPr>
              <w:t xml:space="preserve"> </w:t>
            </w:r>
            <w:proofErr w:type="spellStart"/>
            <w:r w:rsidRPr="001459B1">
              <w:rPr>
                <w:rFonts w:asciiTheme="minorHAnsi" w:hAnsiTheme="minorHAnsi" w:cstheme="minorHAnsi"/>
                <w:sz w:val="16"/>
                <w:szCs w:val="16"/>
              </w:rPr>
              <w:t>Leap</w:t>
            </w:r>
            <w:proofErr w:type="spellEnd"/>
            <w:r w:rsidRPr="001459B1">
              <w:rPr>
                <w:rFonts w:asciiTheme="minorHAnsi" w:hAnsiTheme="minorHAnsi" w:cstheme="minorHAnsi"/>
                <w:sz w:val="16"/>
                <w:szCs w:val="16"/>
              </w:rPr>
              <w:t xml:space="preserve"> 42.x, Fedora 25 o superior, Debian 8.0 o superior, Oracle Linux 6.3 o superior, Amazon Linux AMI 2016.09 o superior</w:t>
            </w:r>
          </w:p>
          <w:p w14:paraId="109E4CA8" w14:textId="77777777" w:rsidR="001459B1" w:rsidRDefault="001459B1" w:rsidP="001459B1">
            <w:pPr>
              <w:pStyle w:val="Sinespaciado"/>
              <w:jc w:val="both"/>
              <w:rPr>
                <w:rFonts w:asciiTheme="minorHAnsi" w:hAnsiTheme="minorHAnsi" w:cstheme="minorHAnsi"/>
                <w:sz w:val="16"/>
                <w:szCs w:val="16"/>
              </w:rPr>
            </w:pPr>
            <w:r w:rsidRPr="001459B1">
              <w:rPr>
                <w:rFonts w:asciiTheme="minorHAnsi" w:hAnsiTheme="minorHAnsi" w:cstheme="minorHAnsi"/>
                <w:sz w:val="16"/>
                <w:szCs w:val="16"/>
              </w:rPr>
              <w:lastRenderedPageBreak/>
              <w:t xml:space="preserve">Nota 1: Se admiten versiones específicas del </w:t>
            </w:r>
            <w:proofErr w:type="spellStart"/>
            <w:r w:rsidRPr="001459B1">
              <w:rPr>
                <w:rFonts w:asciiTheme="minorHAnsi" w:hAnsiTheme="minorHAnsi" w:cstheme="minorHAnsi"/>
                <w:sz w:val="16"/>
                <w:szCs w:val="16"/>
              </w:rPr>
              <w:t>kernel</w:t>
            </w:r>
            <w:proofErr w:type="spellEnd"/>
            <w:r w:rsidRPr="001459B1">
              <w:rPr>
                <w:rFonts w:asciiTheme="minorHAnsi" w:hAnsiTheme="minorHAnsi" w:cstheme="minorHAnsi"/>
                <w:sz w:val="16"/>
                <w:szCs w:val="16"/>
              </w:rPr>
              <w:t xml:space="preserve">. Para obtener más información, consulte la documentación del producto.                                         </w:t>
            </w:r>
          </w:p>
          <w:p w14:paraId="3C334FB3" w14:textId="77777777" w:rsidR="001459B1" w:rsidRPr="001459B1" w:rsidRDefault="001459B1" w:rsidP="001459B1">
            <w:pPr>
              <w:pStyle w:val="Sinespaciado"/>
              <w:jc w:val="both"/>
              <w:rPr>
                <w:rFonts w:asciiTheme="minorHAnsi" w:hAnsiTheme="minorHAnsi" w:cstheme="minorHAnsi"/>
                <w:sz w:val="16"/>
                <w:szCs w:val="16"/>
              </w:rPr>
            </w:pPr>
            <w:r w:rsidRPr="001459B1">
              <w:rPr>
                <w:rFonts w:asciiTheme="minorHAnsi" w:hAnsiTheme="minorHAnsi" w:cstheme="minorHAnsi"/>
                <w:sz w:val="16"/>
                <w:szCs w:val="16"/>
              </w:rPr>
              <w:t>EL MÓDULO ANALISIS BASADO EN COMPORTAMIENTO DISPONIBLE PARA:</w:t>
            </w:r>
          </w:p>
          <w:p w14:paraId="17855C33" w14:textId="77777777" w:rsidR="001459B1" w:rsidRPr="001459B1" w:rsidRDefault="001459B1" w:rsidP="001459B1">
            <w:pPr>
              <w:pStyle w:val="Sinespaciado"/>
              <w:jc w:val="both"/>
              <w:rPr>
                <w:rFonts w:asciiTheme="minorHAnsi" w:hAnsiTheme="minorHAnsi" w:cstheme="minorHAnsi"/>
                <w:sz w:val="16"/>
                <w:szCs w:val="16"/>
              </w:rPr>
            </w:pPr>
            <w:r w:rsidRPr="001459B1">
              <w:rPr>
                <w:rFonts w:asciiTheme="minorHAnsi" w:hAnsiTheme="minorHAnsi" w:cstheme="minorHAnsi"/>
                <w:sz w:val="16"/>
                <w:szCs w:val="16"/>
              </w:rPr>
              <w:t>Equipo de escritorio de Windows</w:t>
            </w:r>
          </w:p>
          <w:p w14:paraId="722EBFA8" w14:textId="1080D222" w:rsidR="001459B1" w:rsidRPr="001459B1" w:rsidRDefault="001459B1" w:rsidP="001459B1">
            <w:pPr>
              <w:pStyle w:val="Sinespaciado"/>
              <w:jc w:val="both"/>
              <w:rPr>
                <w:rFonts w:asciiTheme="minorHAnsi" w:hAnsiTheme="minorHAnsi" w:cstheme="minorHAnsi"/>
                <w:sz w:val="16"/>
                <w:szCs w:val="16"/>
              </w:rPr>
            </w:pPr>
            <w:r w:rsidRPr="001459B1">
              <w:rPr>
                <w:rFonts w:asciiTheme="minorHAnsi" w:hAnsiTheme="minorHAnsi" w:cstheme="minorHAnsi"/>
                <w:sz w:val="16"/>
                <w:szCs w:val="16"/>
              </w:rPr>
              <w:t xml:space="preserve">Windows 10 </w:t>
            </w:r>
            <w:r w:rsidR="00E56A96" w:rsidRPr="001459B1">
              <w:rPr>
                <w:rFonts w:asciiTheme="minorHAnsi" w:hAnsiTheme="minorHAnsi" w:cstheme="minorHAnsi"/>
                <w:sz w:val="16"/>
                <w:szCs w:val="16"/>
              </w:rPr>
              <w:t>octubre</w:t>
            </w:r>
            <w:r w:rsidRPr="001459B1">
              <w:rPr>
                <w:rFonts w:asciiTheme="minorHAnsi" w:hAnsiTheme="minorHAnsi" w:cstheme="minorHAnsi"/>
                <w:sz w:val="16"/>
                <w:szCs w:val="16"/>
              </w:rPr>
              <w:t xml:space="preserve"> 2018 </w:t>
            </w:r>
            <w:r>
              <w:rPr>
                <w:rFonts w:asciiTheme="minorHAnsi" w:hAnsiTheme="minorHAnsi" w:cstheme="minorHAnsi"/>
                <w:sz w:val="16"/>
                <w:szCs w:val="16"/>
              </w:rPr>
              <w:t>actualizado</w:t>
            </w:r>
            <w:r w:rsidRPr="001459B1">
              <w:rPr>
                <w:rFonts w:asciiTheme="minorHAnsi" w:hAnsiTheme="minorHAnsi" w:cstheme="minorHAnsi"/>
                <w:sz w:val="16"/>
                <w:szCs w:val="16"/>
              </w:rPr>
              <w:t xml:space="preserve"> (versión 1809), Windows 10 April 2018 </w:t>
            </w:r>
            <w:proofErr w:type="spellStart"/>
            <w:r w:rsidRPr="001459B1">
              <w:rPr>
                <w:rFonts w:asciiTheme="minorHAnsi" w:hAnsiTheme="minorHAnsi" w:cstheme="minorHAnsi"/>
                <w:sz w:val="16"/>
                <w:szCs w:val="16"/>
              </w:rPr>
              <w:t>Update</w:t>
            </w:r>
            <w:proofErr w:type="spellEnd"/>
            <w:r w:rsidRPr="001459B1">
              <w:rPr>
                <w:rFonts w:asciiTheme="minorHAnsi" w:hAnsiTheme="minorHAnsi" w:cstheme="minorHAnsi"/>
                <w:sz w:val="16"/>
                <w:szCs w:val="16"/>
              </w:rPr>
              <w:t xml:space="preserve"> (Redstone 4), Windows 10 </w:t>
            </w:r>
            <w:proofErr w:type="spellStart"/>
            <w:r w:rsidRPr="001459B1">
              <w:rPr>
                <w:rFonts w:asciiTheme="minorHAnsi" w:hAnsiTheme="minorHAnsi" w:cstheme="minorHAnsi"/>
                <w:sz w:val="16"/>
                <w:szCs w:val="16"/>
              </w:rPr>
              <w:t>Fall</w:t>
            </w:r>
            <w:proofErr w:type="spellEnd"/>
            <w:r w:rsidRPr="001459B1">
              <w:rPr>
                <w:rFonts w:asciiTheme="minorHAnsi" w:hAnsiTheme="minorHAnsi" w:cstheme="minorHAnsi"/>
                <w:sz w:val="16"/>
                <w:szCs w:val="16"/>
              </w:rPr>
              <w:t xml:space="preserve"> </w:t>
            </w:r>
            <w:proofErr w:type="spellStart"/>
            <w:r w:rsidRPr="001459B1">
              <w:rPr>
                <w:rFonts w:asciiTheme="minorHAnsi" w:hAnsiTheme="minorHAnsi" w:cstheme="minorHAnsi"/>
                <w:sz w:val="16"/>
                <w:szCs w:val="16"/>
              </w:rPr>
              <w:t>Creators</w:t>
            </w:r>
            <w:proofErr w:type="spellEnd"/>
            <w:r w:rsidRPr="001459B1">
              <w:rPr>
                <w:rFonts w:asciiTheme="minorHAnsi" w:hAnsiTheme="minorHAnsi" w:cstheme="minorHAnsi"/>
                <w:sz w:val="16"/>
                <w:szCs w:val="16"/>
              </w:rPr>
              <w:t xml:space="preserve"> </w:t>
            </w:r>
            <w:proofErr w:type="spellStart"/>
            <w:r w:rsidRPr="001459B1">
              <w:rPr>
                <w:rFonts w:asciiTheme="minorHAnsi" w:hAnsiTheme="minorHAnsi" w:cstheme="minorHAnsi"/>
                <w:sz w:val="16"/>
                <w:szCs w:val="16"/>
              </w:rPr>
              <w:t>Update</w:t>
            </w:r>
            <w:proofErr w:type="spellEnd"/>
            <w:r w:rsidRPr="001459B1">
              <w:rPr>
                <w:rFonts w:asciiTheme="minorHAnsi" w:hAnsiTheme="minorHAnsi" w:cstheme="minorHAnsi"/>
                <w:sz w:val="16"/>
                <w:szCs w:val="16"/>
              </w:rPr>
              <w:t xml:space="preserve"> (Redstone 3), Windows 10 </w:t>
            </w:r>
            <w:proofErr w:type="spellStart"/>
            <w:r w:rsidRPr="001459B1">
              <w:rPr>
                <w:rFonts w:asciiTheme="minorHAnsi" w:hAnsiTheme="minorHAnsi" w:cstheme="minorHAnsi"/>
                <w:sz w:val="16"/>
                <w:szCs w:val="16"/>
              </w:rPr>
              <w:t>Creators</w:t>
            </w:r>
            <w:proofErr w:type="spellEnd"/>
            <w:r w:rsidRPr="001459B1">
              <w:rPr>
                <w:rFonts w:asciiTheme="minorHAnsi" w:hAnsiTheme="minorHAnsi" w:cstheme="minorHAnsi"/>
                <w:sz w:val="16"/>
                <w:szCs w:val="16"/>
              </w:rPr>
              <w:t xml:space="preserve"> </w:t>
            </w:r>
            <w:proofErr w:type="spellStart"/>
            <w:r w:rsidRPr="001459B1">
              <w:rPr>
                <w:rFonts w:asciiTheme="minorHAnsi" w:hAnsiTheme="minorHAnsi" w:cstheme="minorHAnsi"/>
                <w:sz w:val="16"/>
                <w:szCs w:val="16"/>
              </w:rPr>
              <w:t>Update</w:t>
            </w:r>
            <w:proofErr w:type="spellEnd"/>
            <w:r w:rsidRPr="001459B1">
              <w:rPr>
                <w:rFonts w:asciiTheme="minorHAnsi" w:hAnsiTheme="minorHAnsi" w:cstheme="minorHAnsi"/>
                <w:sz w:val="16"/>
                <w:szCs w:val="16"/>
              </w:rPr>
              <w:t xml:space="preserve"> (Redstone 2), Windows 10 </w:t>
            </w:r>
            <w:proofErr w:type="spellStart"/>
            <w:r w:rsidRPr="001459B1">
              <w:rPr>
                <w:rFonts w:asciiTheme="minorHAnsi" w:hAnsiTheme="minorHAnsi" w:cstheme="minorHAnsi"/>
                <w:sz w:val="16"/>
                <w:szCs w:val="16"/>
              </w:rPr>
              <w:t>Anniversary</w:t>
            </w:r>
            <w:proofErr w:type="spellEnd"/>
            <w:r w:rsidRPr="001459B1">
              <w:rPr>
                <w:rFonts w:asciiTheme="minorHAnsi" w:hAnsiTheme="minorHAnsi" w:cstheme="minorHAnsi"/>
                <w:sz w:val="16"/>
                <w:szCs w:val="16"/>
              </w:rPr>
              <w:t xml:space="preserve"> </w:t>
            </w:r>
            <w:proofErr w:type="spellStart"/>
            <w:r w:rsidRPr="001459B1">
              <w:rPr>
                <w:rFonts w:asciiTheme="minorHAnsi" w:hAnsiTheme="minorHAnsi" w:cstheme="minorHAnsi"/>
                <w:sz w:val="16"/>
                <w:szCs w:val="16"/>
              </w:rPr>
              <w:t>Update</w:t>
            </w:r>
            <w:proofErr w:type="spellEnd"/>
            <w:r w:rsidRPr="001459B1">
              <w:rPr>
                <w:rFonts w:asciiTheme="minorHAnsi" w:hAnsiTheme="minorHAnsi" w:cstheme="minorHAnsi"/>
                <w:sz w:val="16"/>
                <w:szCs w:val="16"/>
              </w:rPr>
              <w:t xml:space="preserve"> (Redstone 1), Windows 10 </w:t>
            </w:r>
            <w:proofErr w:type="spellStart"/>
            <w:r w:rsidRPr="001459B1">
              <w:rPr>
                <w:rFonts w:asciiTheme="minorHAnsi" w:hAnsiTheme="minorHAnsi" w:cstheme="minorHAnsi"/>
                <w:sz w:val="16"/>
                <w:szCs w:val="16"/>
              </w:rPr>
              <w:t>November</w:t>
            </w:r>
            <w:proofErr w:type="spellEnd"/>
            <w:r w:rsidRPr="001459B1">
              <w:rPr>
                <w:rFonts w:asciiTheme="minorHAnsi" w:hAnsiTheme="minorHAnsi" w:cstheme="minorHAnsi"/>
                <w:sz w:val="16"/>
                <w:szCs w:val="16"/>
              </w:rPr>
              <w:t xml:space="preserve"> </w:t>
            </w:r>
            <w:proofErr w:type="spellStart"/>
            <w:r w:rsidRPr="001459B1">
              <w:rPr>
                <w:rFonts w:asciiTheme="minorHAnsi" w:hAnsiTheme="minorHAnsi" w:cstheme="minorHAnsi"/>
                <w:sz w:val="16"/>
                <w:szCs w:val="16"/>
              </w:rPr>
              <w:t>Update</w:t>
            </w:r>
            <w:proofErr w:type="spellEnd"/>
            <w:r w:rsidRPr="001459B1">
              <w:rPr>
                <w:rFonts w:asciiTheme="minorHAnsi" w:hAnsiTheme="minorHAnsi" w:cstheme="minorHAnsi"/>
                <w:sz w:val="16"/>
                <w:szCs w:val="16"/>
              </w:rPr>
              <w:t xml:space="preserve"> (</w:t>
            </w:r>
            <w:proofErr w:type="spellStart"/>
            <w:r w:rsidRPr="001459B1">
              <w:rPr>
                <w:rFonts w:asciiTheme="minorHAnsi" w:hAnsiTheme="minorHAnsi" w:cstheme="minorHAnsi"/>
                <w:sz w:val="16"/>
                <w:szCs w:val="16"/>
              </w:rPr>
              <w:t>Threshold</w:t>
            </w:r>
            <w:proofErr w:type="spellEnd"/>
            <w:r w:rsidRPr="001459B1">
              <w:rPr>
                <w:rFonts w:asciiTheme="minorHAnsi" w:hAnsiTheme="minorHAnsi" w:cstheme="minorHAnsi"/>
                <w:sz w:val="16"/>
                <w:szCs w:val="16"/>
              </w:rPr>
              <w:t xml:space="preserve"> 2), Windows 10, Windows 8.1, Windows 8, Windows 7                                </w:t>
            </w:r>
          </w:p>
          <w:p w14:paraId="067B738A" w14:textId="77777777" w:rsidR="001459B1" w:rsidRPr="001459B1" w:rsidRDefault="001459B1" w:rsidP="001459B1">
            <w:pPr>
              <w:pStyle w:val="Sinespaciado"/>
              <w:jc w:val="both"/>
              <w:rPr>
                <w:rFonts w:asciiTheme="minorHAnsi" w:hAnsiTheme="minorHAnsi" w:cstheme="minorHAnsi"/>
                <w:sz w:val="16"/>
                <w:szCs w:val="16"/>
              </w:rPr>
            </w:pPr>
            <w:proofErr w:type="spellStart"/>
            <w:r w:rsidRPr="001459B1">
              <w:rPr>
                <w:rFonts w:asciiTheme="minorHAnsi" w:hAnsiTheme="minorHAnsi" w:cstheme="minorHAnsi"/>
                <w:sz w:val="16"/>
                <w:szCs w:val="16"/>
              </w:rPr>
              <w:t>Aplianse</w:t>
            </w:r>
            <w:proofErr w:type="spellEnd"/>
            <w:r w:rsidRPr="001459B1">
              <w:rPr>
                <w:rFonts w:asciiTheme="minorHAnsi" w:hAnsiTheme="minorHAnsi" w:cstheme="minorHAnsi"/>
                <w:sz w:val="16"/>
                <w:szCs w:val="16"/>
              </w:rPr>
              <w:t xml:space="preserve"> Virtual</w:t>
            </w:r>
          </w:p>
          <w:p w14:paraId="490C3100" w14:textId="77777777" w:rsidR="001459B1" w:rsidRPr="001459B1" w:rsidRDefault="001459B1" w:rsidP="001459B1">
            <w:pPr>
              <w:pStyle w:val="Sinespaciado"/>
              <w:jc w:val="both"/>
              <w:rPr>
                <w:rFonts w:asciiTheme="minorHAnsi" w:hAnsiTheme="minorHAnsi" w:cstheme="minorHAnsi"/>
                <w:sz w:val="16"/>
                <w:szCs w:val="16"/>
              </w:rPr>
            </w:pPr>
            <w:proofErr w:type="spellStart"/>
            <w:r w:rsidRPr="001459B1">
              <w:rPr>
                <w:rFonts w:asciiTheme="minorHAnsi" w:hAnsiTheme="minorHAnsi" w:cstheme="minorHAnsi"/>
                <w:sz w:val="16"/>
                <w:szCs w:val="16"/>
              </w:rPr>
              <w:t>Appliance</w:t>
            </w:r>
            <w:proofErr w:type="spellEnd"/>
            <w:r w:rsidRPr="001459B1">
              <w:rPr>
                <w:rFonts w:asciiTheme="minorHAnsi" w:hAnsiTheme="minorHAnsi" w:cstheme="minorHAnsi"/>
                <w:sz w:val="16"/>
                <w:szCs w:val="16"/>
              </w:rPr>
              <w:t xml:space="preserve"> virtual Para administración de consola </w:t>
            </w:r>
            <w:proofErr w:type="spellStart"/>
            <w:r w:rsidRPr="001459B1">
              <w:rPr>
                <w:rFonts w:asciiTheme="minorHAnsi" w:hAnsiTheme="minorHAnsi" w:cstheme="minorHAnsi"/>
                <w:sz w:val="16"/>
                <w:szCs w:val="16"/>
              </w:rPr>
              <w:t>On</w:t>
            </w:r>
            <w:proofErr w:type="spellEnd"/>
            <w:r w:rsidRPr="001459B1">
              <w:rPr>
                <w:rFonts w:asciiTheme="minorHAnsi" w:hAnsiTheme="minorHAnsi" w:cstheme="minorHAnsi"/>
                <w:sz w:val="16"/>
                <w:szCs w:val="16"/>
              </w:rPr>
              <w:t>-Premise disponible en los siguientes formatos:</w:t>
            </w:r>
          </w:p>
          <w:p w14:paraId="73C0ABDB" w14:textId="77777777" w:rsidR="001459B1" w:rsidRPr="001459B1" w:rsidRDefault="001459B1" w:rsidP="001459B1">
            <w:pPr>
              <w:pStyle w:val="Sinespaciado"/>
              <w:jc w:val="both"/>
              <w:rPr>
                <w:rFonts w:asciiTheme="minorHAnsi" w:hAnsiTheme="minorHAnsi" w:cstheme="minorHAnsi"/>
                <w:sz w:val="16"/>
                <w:szCs w:val="16"/>
              </w:rPr>
            </w:pPr>
            <w:r w:rsidRPr="001459B1">
              <w:rPr>
                <w:rFonts w:asciiTheme="minorHAnsi" w:hAnsiTheme="minorHAnsi" w:cstheme="minorHAnsi"/>
                <w:sz w:val="16"/>
                <w:szCs w:val="16"/>
              </w:rPr>
              <w:t xml:space="preserve">OVA (compatible con VMware </w:t>
            </w:r>
            <w:proofErr w:type="spellStart"/>
            <w:r w:rsidRPr="001459B1">
              <w:rPr>
                <w:rFonts w:asciiTheme="minorHAnsi" w:hAnsiTheme="minorHAnsi" w:cstheme="minorHAnsi"/>
                <w:sz w:val="16"/>
                <w:szCs w:val="16"/>
              </w:rPr>
              <w:t>vSphere</w:t>
            </w:r>
            <w:proofErr w:type="spellEnd"/>
            <w:r w:rsidRPr="001459B1">
              <w:rPr>
                <w:rFonts w:asciiTheme="minorHAnsi" w:hAnsiTheme="minorHAnsi" w:cstheme="minorHAnsi"/>
                <w:sz w:val="16"/>
                <w:szCs w:val="16"/>
              </w:rPr>
              <w:t>, View)</w:t>
            </w:r>
          </w:p>
          <w:p w14:paraId="418DEF1D" w14:textId="29EEC325" w:rsidR="001459B1" w:rsidRDefault="001459B1" w:rsidP="001459B1">
            <w:pPr>
              <w:pStyle w:val="Sinespaciado"/>
              <w:jc w:val="both"/>
              <w:rPr>
                <w:rFonts w:asciiTheme="minorHAnsi" w:hAnsiTheme="minorHAnsi" w:cstheme="minorHAnsi"/>
                <w:sz w:val="16"/>
                <w:szCs w:val="16"/>
              </w:rPr>
            </w:pPr>
            <w:r w:rsidRPr="001459B1">
              <w:rPr>
                <w:rFonts w:asciiTheme="minorHAnsi" w:hAnsiTheme="minorHAnsi" w:cstheme="minorHAnsi"/>
                <w:sz w:val="16"/>
                <w:szCs w:val="16"/>
              </w:rPr>
              <w:t xml:space="preserve">XVA (compatible con Citrix </w:t>
            </w:r>
            <w:proofErr w:type="spellStart"/>
            <w:r w:rsidRPr="001459B1">
              <w:rPr>
                <w:rFonts w:asciiTheme="minorHAnsi" w:hAnsiTheme="minorHAnsi" w:cstheme="minorHAnsi"/>
                <w:sz w:val="16"/>
                <w:szCs w:val="16"/>
              </w:rPr>
              <w:t>XenServer</w:t>
            </w:r>
            <w:proofErr w:type="spellEnd"/>
            <w:r w:rsidRPr="001459B1">
              <w:rPr>
                <w:rFonts w:asciiTheme="minorHAnsi" w:hAnsiTheme="minorHAnsi" w:cstheme="minorHAnsi"/>
                <w:sz w:val="16"/>
                <w:szCs w:val="16"/>
              </w:rPr>
              <w:t xml:space="preserve">, </w:t>
            </w:r>
            <w:proofErr w:type="spellStart"/>
            <w:r w:rsidRPr="001459B1">
              <w:rPr>
                <w:rFonts w:asciiTheme="minorHAnsi" w:hAnsiTheme="minorHAnsi" w:cstheme="minorHAnsi"/>
                <w:sz w:val="16"/>
                <w:szCs w:val="16"/>
              </w:rPr>
              <w:t>XenDesktop</w:t>
            </w:r>
            <w:proofErr w:type="spellEnd"/>
            <w:r w:rsidRPr="001459B1">
              <w:rPr>
                <w:rFonts w:asciiTheme="minorHAnsi" w:hAnsiTheme="minorHAnsi" w:cstheme="minorHAnsi"/>
                <w:sz w:val="16"/>
                <w:szCs w:val="16"/>
              </w:rPr>
              <w:t xml:space="preserve">, VDI-in-a-Box) VHD (compatible con Microsoft </w:t>
            </w:r>
            <w:proofErr w:type="spellStart"/>
            <w:r w:rsidRPr="001459B1">
              <w:rPr>
                <w:rFonts w:asciiTheme="minorHAnsi" w:hAnsiTheme="minorHAnsi" w:cstheme="minorHAnsi"/>
                <w:sz w:val="16"/>
                <w:szCs w:val="16"/>
              </w:rPr>
              <w:t>Hyper</w:t>
            </w:r>
            <w:proofErr w:type="spellEnd"/>
            <w:r w:rsidRPr="001459B1">
              <w:rPr>
                <w:rFonts w:asciiTheme="minorHAnsi" w:hAnsiTheme="minorHAnsi" w:cstheme="minorHAnsi"/>
                <w:sz w:val="16"/>
                <w:szCs w:val="16"/>
              </w:rPr>
              <w:t>-V)</w:t>
            </w:r>
          </w:p>
          <w:p w14:paraId="5783FB8C" w14:textId="77777777" w:rsidR="002F2FA7" w:rsidRDefault="002F2FA7" w:rsidP="001459B1">
            <w:pPr>
              <w:pStyle w:val="Sinespaciado"/>
              <w:jc w:val="both"/>
              <w:rPr>
                <w:rFonts w:asciiTheme="minorHAnsi" w:hAnsiTheme="minorHAnsi" w:cstheme="minorHAnsi"/>
                <w:b/>
                <w:bCs/>
                <w:color w:val="000000"/>
                <w:sz w:val="16"/>
                <w:szCs w:val="16"/>
              </w:rPr>
            </w:pPr>
          </w:p>
          <w:p w14:paraId="47C11FA8" w14:textId="7D561E85" w:rsidR="002F2FA7" w:rsidRDefault="002F2FA7" w:rsidP="001459B1">
            <w:pPr>
              <w:pStyle w:val="Sinespaciado"/>
              <w:jc w:val="both"/>
              <w:rPr>
                <w:rFonts w:asciiTheme="minorHAnsi" w:hAnsiTheme="minorHAnsi" w:cstheme="minorHAnsi"/>
                <w:b/>
                <w:bCs/>
                <w:color w:val="000000"/>
                <w:sz w:val="16"/>
                <w:szCs w:val="16"/>
              </w:rPr>
            </w:pPr>
            <w:r>
              <w:rPr>
                <w:rFonts w:asciiTheme="minorHAnsi" w:hAnsiTheme="minorHAnsi" w:cstheme="minorHAnsi"/>
                <w:b/>
                <w:bCs/>
                <w:color w:val="000000"/>
                <w:sz w:val="16"/>
                <w:szCs w:val="16"/>
              </w:rPr>
              <w:t xml:space="preserve">MARCA </w:t>
            </w:r>
            <w:r w:rsidRPr="002E0C23">
              <w:rPr>
                <w:rFonts w:asciiTheme="minorHAnsi" w:hAnsiTheme="minorHAnsi" w:cstheme="minorHAnsi"/>
                <w:b/>
                <w:bCs/>
                <w:color w:val="000000"/>
                <w:sz w:val="16"/>
                <w:szCs w:val="16"/>
              </w:rPr>
              <w:t>BITDEFENDER GRAVITYZONE BUSINESS SECURITY, CON UNA VIGENCIA DE 36 MESES.</w:t>
            </w:r>
          </w:p>
          <w:p w14:paraId="22D72DFB" w14:textId="166120A2" w:rsidR="002E0C23" w:rsidRDefault="001459B1" w:rsidP="001459B1">
            <w:pPr>
              <w:pStyle w:val="Sinespaciado"/>
              <w:jc w:val="both"/>
              <w:rPr>
                <w:rFonts w:asciiTheme="minorHAnsi" w:hAnsiTheme="minorHAnsi" w:cstheme="minorHAnsi"/>
                <w:sz w:val="16"/>
                <w:szCs w:val="16"/>
              </w:rPr>
            </w:pPr>
            <w:r w:rsidRPr="001459B1">
              <w:rPr>
                <w:rFonts w:asciiTheme="minorHAnsi" w:hAnsiTheme="minorHAnsi" w:cstheme="minorHAnsi"/>
                <w:sz w:val="16"/>
                <w:szCs w:val="16"/>
              </w:rPr>
              <w:t xml:space="preserve">                                                                                                                                                                        </w:t>
            </w:r>
            <w:r w:rsidR="002E0C23">
              <w:rPr>
                <w:rFonts w:asciiTheme="minorHAnsi" w:hAnsiTheme="minorHAnsi" w:cstheme="minorHAnsi"/>
                <w:sz w:val="16"/>
                <w:szCs w:val="16"/>
              </w:rPr>
              <w:t>Se requiere</w:t>
            </w:r>
            <w:r w:rsidRPr="001459B1">
              <w:rPr>
                <w:rFonts w:asciiTheme="minorHAnsi" w:hAnsiTheme="minorHAnsi" w:cstheme="minorHAnsi"/>
                <w:sz w:val="16"/>
                <w:szCs w:val="16"/>
              </w:rPr>
              <w:t xml:space="preserve"> soporte para otros formatos y plataformas de virtualización.                                  </w:t>
            </w:r>
          </w:p>
          <w:p w14:paraId="7D1AFD6E" w14:textId="4394DE9D" w:rsidR="001459B1" w:rsidRPr="001459B1" w:rsidRDefault="001459B1" w:rsidP="001459B1">
            <w:pPr>
              <w:pStyle w:val="Sinespaciado"/>
              <w:jc w:val="both"/>
              <w:rPr>
                <w:rFonts w:asciiTheme="minorHAnsi" w:hAnsiTheme="minorHAnsi" w:cstheme="minorHAnsi"/>
                <w:sz w:val="16"/>
                <w:szCs w:val="16"/>
              </w:rPr>
            </w:pPr>
            <w:r w:rsidRPr="001459B1">
              <w:rPr>
                <w:rFonts w:asciiTheme="minorHAnsi" w:hAnsiTheme="minorHAnsi" w:cstheme="minorHAnsi"/>
                <w:sz w:val="16"/>
                <w:szCs w:val="16"/>
              </w:rPr>
              <w:t>Requerimientos de Autenticación de dos factores (2FA).</w:t>
            </w:r>
          </w:p>
          <w:p w14:paraId="11F6B033" w14:textId="77777777" w:rsidR="00080F22" w:rsidRDefault="001459B1" w:rsidP="001459B1">
            <w:pPr>
              <w:pStyle w:val="Sinespaciado"/>
              <w:jc w:val="both"/>
              <w:rPr>
                <w:rFonts w:asciiTheme="minorHAnsi" w:hAnsiTheme="minorHAnsi" w:cstheme="minorHAnsi"/>
                <w:sz w:val="16"/>
                <w:szCs w:val="16"/>
              </w:rPr>
            </w:pPr>
            <w:r w:rsidRPr="001459B1">
              <w:rPr>
                <w:rFonts w:asciiTheme="minorHAnsi" w:hAnsiTheme="minorHAnsi" w:cstheme="minorHAnsi"/>
                <w:sz w:val="16"/>
                <w:szCs w:val="16"/>
              </w:rPr>
              <w:t xml:space="preserve">                                                                                                                                                               Disponibilidad de autenticación de dos factores, que se habilite de manera predeterminada al crear una nueva cuenta. Al deshabilitar 2FA, se le solicitará un mensaje de confirmación antes de que los cambios entren en vigencia.    </w:t>
            </w:r>
          </w:p>
          <w:p w14:paraId="007D4769" w14:textId="77777777" w:rsidR="00080F22" w:rsidRDefault="00080F22" w:rsidP="001459B1">
            <w:pPr>
              <w:pStyle w:val="Sinespaciado"/>
              <w:jc w:val="both"/>
              <w:rPr>
                <w:rFonts w:asciiTheme="minorHAnsi" w:hAnsiTheme="minorHAnsi" w:cstheme="minorHAnsi"/>
                <w:sz w:val="16"/>
                <w:szCs w:val="16"/>
              </w:rPr>
            </w:pPr>
          </w:p>
          <w:p w14:paraId="53A092DF" w14:textId="23381DBB" w:rsidR="002F2FA7" w:rsidRDefault="00080F22" w:rsidP="001459B1">
            <w:pPr>
              <w:pStyle w:val="Sinespaciado"/>
              <w:jc w:val="both"/>
              <w:rPr>
                <w:rFonts w:asciiTheme="minorHAnsi" w:hAnsiTheme="minorHAnsi" w:cstheme="minorHAnsi"/>
                <w:sz w:val="16"/>
                <w:szCs w:val="16"/>
              </w:rPr>
            </w:pPr>
            <w:r>
              <w:rPr>
                <w:rFonts w:asciiTheme="minorHAnsi" w:hAnsiTheme="minorHAnsi" w:cstheme="minorHAnsi"/>
                <w:sz w:val="16"/>
                <w:szCs w:val="16"/>
              </w:rPr>
              <w:t>Se requiere que el licitante entregue los siguientes documentos:</w:t>
            </w:r>
            <w:r w:rsidR="001459B1" w:rsidRPr="001459B1">
              <w:rPr>
                <w:rFonts w:asciiTheme="minorHAnsi" w:hAnsiTheme="minorHAnsi" w:cstheme="minorHAnsi"/>
                <w:sz w:val="16"/>
                <w:szCs w:val="16"/>
              </w:rPr>
              <w:t xml:space="preserve">     </w:t>
            </w:r>
          </w:p>
          <w:p w14:paraId="0F795342" w14:textId="0B764779" w:rsidR="001459B1" w:rsidRPr="001459B1" w:rsidRDefault="001459B1" w:rsidP="001459B1">
            <w:pPr>
              <w:pStyle w:val="Sinespaciado"/>
              <w:jc w:val="both"/>
              <w:rPr>
                <w:rFonts w:asciiTheme="minorHAnsi" w:hAnsiTheme="minorHAnsi" w:cstheme="minorHAnsi"/>
                <w:sz w:val="16"/>
                <w:szCs w:val="16"/>
              </w:rPr>
            </w:pPr>
            <w:r w:rsidRPr="001459B1">
              <w:rPr>
                <w:rFonts w:asciiTheme="minorHAnsi" w:hAnsiTheme="minorHAnsi" w:cstheme="minorHAnsi"/>
                <w:sz w:val="16"/>
                <w:szCs w:val="16"/>
              </w:rPr>
              <w:t xml:space="preserve">                                                           </w:t>
            </w:r>
          </w:p>
          <w:p w14:paraId="423F24DF" w14:textId="77777777" w:rsidR="002F2FA7" w:rsidRDefault="001459B1" w:rsidP="001459B1">
            <w:pPr>
              <w:pStyle w:val="Sinespaciado"/>
              <w:numPr>
                <w:ilvl w:val="0"/>
                <w:numId w:val="38"/>
              </w:numPr>
              <w:jc w:val="both"/>
              <w:rPr>
                <w:rFonts w:asciiTheme="minorHAnsi" w:hAnsiTheme="minorHAnsi" w:cstheme="minorHAnsi"/>
                <w:sz w:val="16"/>
                <w:szCs w:val="16"/>
              </w:rPr>
            </w:pPr>
            <w:r w:rsidRPr="002F2FA7">
              <w:rPr>
                <w:rFonts w:asciiTheme="minorHAnsi" w:hAnsiTheme="minorHAnsi" w:cstheme="minorHAnsi"/>
                <w:sz w:val="16"/>
                <w:szCs w:val="16"/>
              </w:rPr>
              <w:t xml:space="preserve">El participante deberá presentar carta de distribuidor autorizado emitida por el fabricante, vigente en original y/o digital mencionando el concurso en el cual participa.                                                                             </w:t>
            </w:r>
            <w:bookmarkStart w:id="0" w:name="_Hlk201825950"/>
          </w:p>
          <w:p w14:paraId="179AC217" w14:textId="3DB2B259" w:rsidR="002F2FA7" w:rsidRDefault="001459B1" w:rsidP="001459B1">
            <w:pPr>
              <w:pStyle w:val="Sinespaciado"/>
              <w:numPr>
                <w:ilvl w:val="0"/>
                <w:numId w:val="38"/>
              </w:numPr>
              <w:jc w:val="both"/>
              <w:rPr>
                <w:rFonts w:asciiTheme="minorHAnsi" w:hAnsiTheme="minorHAnsi" w:cstheme="minorHAnsi"/>
                <w:sz w:val="16"/>
                <w:szCs w:val="16"/>
              </w:rPr>
            </w:pPr>
            <w:r w:rsidRPr="002F2FA7">
              <w:rPr>
                <w:rFonts w:asciiTheme="minorHAnsi" w:hAnsiTheme="minorHAnsi" w:cstheme="minorHAnsi"/>
                <w:sz w:val="16"/>
                <w:szCs w:val="16"/>
              </w:rPr>
              <w:t xml:space="preserve">La propuesta deberá incluir documento de </w:t>
            </w:r>
            <w:proofErr w:type="spellStart"/>
            <w:r w:rsidRPr="002F2FA7">
              <w:rPr>
                <w:rFonts w:asciiTheme="minorHAnsi" w:hAnsiTheme="minorHAnsi" w:cstheme="minorHAnsi"/>
                <w:sz w:val="16"/>
                <w:szCs w:val="16"/>
              </w:rPr>
              <w:t>SLA´s</w:t>
            </w:r>
            <w:proofErr w:type="spellEnd"/>
            <w:r w:rsidR="00080F22">
              <w:rPr>
                <w:rFonts w:asciiTheme="minorHAnsi" w:hAnsiTheme="minorHAnsi" w:cstheme="minorHAnsi"/>
                <w:sz w:val="16"/>
                <w:szCs w:val="16"/>
              </w:rPr>
              <w:t xml:space="preserve"> </w:t>
            </w:r>
            <w:r w:rsidR="002F2FA7" w:rsidRPr="002F2FA7">
              <w:rPr>
                <w:rFonts w:asciiTheme="minorHAnsi" w:hAnsiTheme="minorHAnsi" w:cstheme="minorHAnsi"/>
                <w:sz w:val="16"/>
                <w:szCs w:val="16"/>
              </w:rPr>
              <w:t>”</w:t>
            </w:r>
            <w:proofErr w:type="spellStart"/>
            <w:r w:rsidR="002F2FA7" w:rsidRPr="002F2FA7">
              <w:rPr>
                <w:rFonts w:asciiTheme="minorHAnsi" w:hAnsiTheme="minorHAnsi" w:cstheme="minorHAnsi"/>
                <w:sz w:val="16"/>
                <w:szCs w:val="16"/>
              </w:rPr>
              <w:t>Service</w:t>
            </w:r>
            <w:proofErr w:type="spellEnd"/>
            <w:r w:rsidR="002F2FA7" w:rsidRPr="002F2FA7">
              <w:rPr>
                <w:rFonts w:asciiTheme="minorHAnsi" w:hAnsiTheme="minorHAnsi" w:cstheme="minorHAnsi"/>
                <w:sz w:val="16"/>
                <w:szCs w:val="16"/>
              </w:rPr>
              <w:t xml:space="preserve"> </w:t>
            </w:r>
            <w:proofErr w:type="spellStart"/>
            <w:r w:rsidR="002F2FA7" w:rsidRPr="002F2FA7">
              <w:rPr>
                <w:rFonts w:asciiTheme="minorHAnsi" w:hAnsiTheme="minorHAnsi" w:cstheme="minorHAnsi"/>
                <w:sz w:val="16"/>
                <w:szCs w:val="16"/>
              </w:rPr>
              <w:t>Level</w:t>
            </w:r>
            <w:proofErr w:type="spellEnd"/>
            <w:r w:rsidR="002F2FA7" w:rsidRPr="002F2FA7">
              <w:rPr>
                <w:rFonts w:asciiTheme="minorHAnsi" w:hAnsiTheme="minorHAnsi" w:cstheme="minorHAnsi"/>
                <w:sz w:val="16"/>
                <w:szCs w:val="16"/>
              </w:rPr>
              <w:t xml:space="preserve"> </w:t>
            </w:r>
            <w:proofErr w:type="spellStart"/>
            <w:r w:rsidR="002F2FA7" w:rsidRPr="002F2FA7">
              <w:rPr>
                <w:rFonts w:asciiTheme="minorHAnsi" w:hAnsiTheme="minorHAnsi" w:cstheme="minorHAnsi"/>
                <w:sz w:val="16"/>
                <w:szCs w:val="16"/>
              </w:rPr>
              <w:t>Agreement</w:t>
            </w:r>
            <w:proofErr w:type="spellEnd"/>
            <w:r w:rsidR="002F2FA7" w:rsidRPr="002F2FA7">
              <w:rPr>
                <w:rFonts w:asciiTheme="minorHAnsi" w:hAnsiTheme="minorHAnsi" w:cstheme="minorHAnsi"/>
                <w:sz w:val="16"/>
                <w:szCs w:val="16"/>
              </w:rPr>
              <w:t>”, (Acuerdo de nivel de servicio o Garantía de nivel de servicio)</w:t>
            </w:r>
            <w:r w:rsidRPr="002F2FA7">
              <w:rPr>
                <w:rFonts w:asciiTheme="minorHAnsi" w:hAnsiTheme="minorHAnsi" w:cstheme="minorHAnsi"/>
                <w:sz w:val="16"/>
                <w:szCs w:val="16"/>
              </w:rPr>
              <w:t xml:space="preserve">, así como un esquema de escalamiento con severidad. </w:t>
            </w:r>
          </w:p>
          <w:p w14:paraId="7B6C98D0" w14:textId="77777777" w:rsidR="002F2FA7" w:rsidRPr="002F2FA7" w:rsidRDefault="002F2FA7" w:rsidP="002F2FA7">
            <w:pPr>
              <w:pStyle w:val="Sinespaciado"/>
              <w:ind w:left="720"/>
              <w:jc w:val="both"/>
              <w:rPr>
                <w:rFonts w:asciiTheme="minorHAnsi" w:hAnsiTheme="minorHAnsi" w:cstheme="minorHAnsi"/>
                <w:sz w:val="16"/>
                <w:szCs w:val="16"/>
              </w:rPr>
            </w:pPr>
          </w:p>
          <w:p w14:paraId="23F0EEAF" w14:textId="77777777" w:rsidR="00080F22" w:rsidRDefault="001459B1" w:rsidP="001459B1">
            <w:pPr>
              <w:pStyle w:val="Sinespaciado"/>
              <w:jc w:val="both"/>
              <w:rPr>
                <w:rFonts w:asciiTheme="minorHAnsi" w:hAnsiTheme="minorHAnsi" w:cstheme="minorHAnsi"/>
                <w:sz w:val="16"/>
                <w:szCs w:val="16"/>
              </w:rPr>
            </w:pPr>
            <w:r w:rsidRPr="002F2FA7">
              <w:rPr>
                <w:rFonts w:asciiTheme="minorHAnsi" w:hAnsiTheme="minorHAnsi" w:cstheme="minorHAnsi"/>
                <w:sz w:val="16"/>
                <w:szCs w:val="16"/>
              </w:rPr>
              <w:t xml:space="preserve">Deberá considerar en su propuesta cualquier tipo de componente hardware, software, mano de obra, viáticos, traslados, maniobras, herramientas, materiales, insumos, etc. </w:t>
            </w:r>
            <w:r w:rsidR="00080F22">
              <w:rPr>
                <w:rFonts w:asciiTheme="minorHAnsi" w:hAnsiTheme="minorHAnsi" w:cstheme="minorHAnsi"/>
                <w:sz w:val="16"/>
                <w:szCs w:val="16"/>
              </w:rPr>
              <w:t>q</w:t>
            </w:r>
            <w:r w:rsidRPr="002F2FA7">
              <w:rPr>
                <w:rFonts w:asciiTheme="minorHAnsi" w:hAnsiTheme="minorHAnsi" w:cstheme="minorHAnsi"/>
                <w:sz w:val="16"/>
                <w:szCs w:val="16"/>
              </w:rPr>
              <w:t>ue se requieran para la correcta configuración y puesta a punto de la solución, estos deberán de estar incluidos en el precio de su propuesta.</w:t>
            </w:r>
          </w:p>
          <w:p w14:paraId="6EACE8F1" w14:textId="6D016E23" w:rsidR="001459B1" w:rsidRDefault="001459B1" w:rsidP="001459B1">
            <w:pPr>
              <w:pStyle w:val="Sinespaciado"/>
              <w:jc w:val="both"/>
              <w:rPr>
                <w:rFonts w:asciiTheme="minorHAnsi" w:hAnsiTheme="minorHAnsi" w:cstheme="minorHAnsi"/>
                <w:sz w:val="16"/>
                <w:szCs w:val="16"/>
              </w:rPr>
            </w:pPr>
            <w:r w:rsidRPr="002F2FA7">
              <w:rPr>
                <w:rFonts w:asciiTheme="minorHAnsi" w:hAnsiTheme="minorHAnsi" w:cstheme="minorHAnsi"/>
                <w:sz w:val="16"/>
                <w:szCs w:val="16"/>
              </w:rPr>
              <w:t xml:space="preserve">                                                                                                                                                         </w:t>
            </w:r>
            <w:bookmarkEnd w:id="0"/>
            <w:r w:rsidRPr="002F2FA7">
              <w:rPr>
                <w:rFonts w:asciiTheme="minorHAnsi" w:hAnsiTheme="minorHAnsi" w:cstheme="minorHAnsi"/>
                <w:sz w:val="16"/>
                <w:szCs w:val="16"/>
              </w:rPr>
              <w:t xml:space="preserve">En la propuesta se deberá incluir de manera detallada la cantidad, numero de parte y/o modelo, descripción de los productos y servicios ofertados de acuerdo a las especificaciones técnicas mínimas. </w:t>
            </w:r>
          </w:p>
          <w:p w14:paraId="6AEB2841" w14:textId="77777777" w:rsidR="00080F22" w:rsidRPr="002F2FA7" w:rsidRDefault="00080F22" w:rsidP="001459B1">
            <w:pPr>
              <w:pStyle w:val="Sinespaciado"/>
              <w:jc w:val="both"/>
              <w:rPr>
                <w:rFonts w:asciiTheme="minorHAnsi" w:hAnsiTheme="minorHAnsi" w:cstheme="minorHAnsi"/>
                <w:sz w:val="16"/>
                <w:szCs w:val="16"/>
              </w:rPr>
            </w:pPr>
          </w:p>
          <w:p w14:paraId="5B580210" w14:textId="3CD10C54" w:rsidR="001459B1" w:rsidRPr="00E06B25" w:rsidRDefault="001459B1" w:rsidP="001459B1">
            <w:pPr>
              <w:pStyle w:val="Sinespaciado"/>
              <w:jc w:val="both"/>
              <w:rPr>
                <w:rFonts w:asciiTheme="minorHAnsi" w:hAnsiTheme="minorHAnsi" w:cstheme="minorHAnsi"/>
                <w:sz w:val="16"/>
                <w:szCs w:val="16"/>
              </w:rPr>
            </w:pPr>
            <w:r w:rsidRPr="002F2FA7">
              <w:rPr>
                <w:rFonts w:asciiTheme="minorHAnsi" w:hAnsiTheme="minorHAnsi" w:cstheme="minorHAnsi"/>
                <w:sz w:val="16"/>
                <w:szCs w:val="16"/>
              </w:rPr>
              <w:t xml:space="preserve">La convocante requiere sean entregado </w:t>
            </w:r>
            <w:r w:rsidR="00080F22">
              <w:rPr>
                <w:rFonts w:asciiTheme="minorHAnsi" w:hAnsiTheme="minorHAnsi" w:cstheme="minorHAnsi"/>
                <w:sz w:val="16"/>
                <w:szCs w:val="16"/>
              </w:rPr>
              <w:t xml:space="preserve">en </w:t>
            </w:r>
            <w:r w:rsidR="00080F22" w:rsidRPr="00080F22">
              <w:rPr>
                <w:rFonts w:asciiTheme="minorHAnsi" w:hAnsiTheme="minorHAnsi" w:cstheme="minorHAnsi"/>
                <w:sz w:val="16"/>
                <w:szCs w:val="16"/>
              </w:rPr>
              <w:t xml:space="preserve">forma digital en donde lo indique la Subdirección </w:t>
            </w:r>
            <w:r w:rsidR="00080F22">
              <w:rPr>
                <w:rFonts w:asciiTheme="minorHAnsi" w:hAnsiTheme="minorHAnsi" w:cstheme="minorHAnsi"/>
                <w:sz w:val="16"/>
                <w:szCs w:val="16"/>
              </w:rPr>
              <w:t>d</w:t>
            </w:r>
            <w:r w:rsidR="00080F22" w:rsidRPr="00080F22">
              <w:rPr>
                <w:rFonts w:asciiTheme="minorHAnsi" w:hAnsiTheme="minorHAnsi" w:cstheme="minorHAnsi"/>
                <w:sz w:val="16"/>
                <w:szCs w:val="16"/>
              </w:rPr>
              <w:t>e Gobierno Abierto, Electrónico Y Digital</w:t>
            </w:r>
            <w:r w:rsidR="00080F22">
              <w:rPr>
                <w:rFonts w:asciiTheme="minorHAnsi" w:hAnsiTheme="minorHAnsi" w:cstheme="minorHAnsi"/>
                <w:sz w:val="16"/>
                <w:szCs w:val="16"/>
              </w:rPr>
              <w:t xml:space="preserve">, las licencias de </w:t>
            </w:r>
            <w:r w:rsidRPr="002F2FA7">
              <w:rPr>
                <w:rFonts w:asciiTheme="minorHAnsi" w:hAnsiTheme="minorHAnsi" w:cstheme="minorHAnsi"/>
                <w:sz w:val="16"/>
                <w:szCs w:val="16"/>
              </w:rPr>
              <w:t xml:space="preserve">antivirus dentro de un lapso </w:t>
            </w:r>
            <w:r w:rsidR="00080F22">
              <w:rPr>
                <w:rFonts w:asciiTheme="minorHAnsi" w:hAnsiTheme="minorHAnsi" w:cstheme="minorHAnsi"/>
                <w:sz w:val="16"/>
                <w:szCs w:val="16"/>
              </w:rPr>
              <w:t>no mayor a</w:t>
            </w:r>
            <w:r w:rsidRPr="002F2FA7">
              <w:rPr>
                <w:rFonts w:asciiTheme="minorHAnsi" w:hAnsiTheme="minorHAnsi" w:cstheme="minorHAnsi"/>
                <w:sz w:val="16"/>
                <w:szCs w:val="16"/>
              </w:rPr>
              <w:t xml:space="preserve"> 7 días naturales a partir de la fecha del contrato.</w:t>
            </w:r>
            <w:r w:rsidRPr="001459B1">
              <w:rPr>
                <w:rFonts w:asciiTheme="minorHAnsi" w:hAnsiTheme="minorHAnsi" w:cstheme="minorHAnsi"/>
                <w:sz w:val="16"/>
                <w:szCs w:val="16"/>
              </w:rPr>
              <w:t xml:space="preserve">      </w:t>
            </w:r>
          </w:p>
        </w:tc>
      </w:tr>
    </w:tbl>
    <w:p w14:paraId="345BA5BB" w14:textId="77777777" w:rsidR="00231073" w:rsidRDefault="00231073" w:rsidP="00231073">
      <w:pPr>
        <w:jc w:val="both"/>
        <w:rPr>
          <w:rFonts w:ascii="Bookman Old Style" w:hAnsi="Bookman Old Style" w:cs="Arial"/>
          <w:b/>
          <w:sz w:val="20"/>
          <w:szCs w:val="20"/>
        </w:rPr>
      </w:pPr>
    </w:p>
    <w:p w14:paraId="3AF1C36C" w14:textId="77777777" w:rsidR="00231073" w:rsidRPr="00F60499" w:rsidRDefault="00231073" w:rsidP="00231073">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7E2DAA4" w14:textId="0A4B2546" w:rsidR="00231073" w:rsidRPr="00F60499" w:rsidRDefault="00231073" w:rsidP="00231073">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p>
    <w:p w14:paraId="04EAA3FE" w14:textId="77777777" w:rsidR="00231073" w:rsidRPr="00F60499" w:rsidRDefault="00231073" w:rsidP="00231073">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38A1F5A8" w14:textId="77777777" w:rsidR="00231073" w:rsidRPr="00F60499" w:rsidRDefault="00231073" w:rsidP="00231073">
      <w:pPr>
        <w:pStyle w:val="Prrafodelista"/>
        <w:ind w:left="720"/>
        <w:jc w:val="both"/>
        <w:rPr>
          <w:rFonts w:ascii="Bookman Old Style" w:hAnsi="Bookman Old Style" w:cs="Arial"/>
          <w:sz w:val="20"/>
          <w:szCs w:val="20"/>
        </w:rPr>
      </w:pPr>
    </w:p>
    <w:p w14:paraId="3859F237" w14:textId="050C4A19" w:rsidR="00231073" w:rsidRPr="00F60499" w:rsidRDefault="00231073" w:rsidP="00231073">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(____) </w:t>
      </w:r>
      <w:r w:rsidRPr="00F60499">
        <w:rPr>
          <w:rFonts w:ascii="Bookman Old Style" w:hAnsi="Bookman Old Style" w:cs="Arial"/>
          <w:b/>
          <w:sz w:val="20"/>
          <w:szCs w:val="20"/>
        </w:rPr>
        <w:tab/>
      </w:r>
      <w:r w:rsidRPr="00F60499">
        <w:rPr>
          <w:rFonts w:ascii="Bookman Old Style" w:hAnsi="Bookman Old Style" w:cs="Arial"/>
          <w:b/>
          <w:sz w:val="20"/>
          <w:szCs w:val="20"/>
        </w:rPr>
        <w:tab/>
        <w:t>No (_</w:t>
      </w:r>
      <w:r w:rsidR="00636623">
        <w:rPr>
          <w:rFonts w:ascii="Bookman Old Style" w:hAnsi="Bookman Old Style" w:cs="Arial"/>
          <w:b/>
          <w:sz w:val="20"/>
          <w:szCs w:val="20"/>
        </w:rPr>
        <w:t>X</w:t>
      </w:r>
      <w:r w:rsidRPr="00F60499">
        <w:rPr>
          <w:rFonts w:ascii="Bookman Old Style" w:hAnsi="Bookman Old Style" w:cs="Arial"/>
          <w:b/>
          <w:sz w:val="20"/>
          <w:szCs w:val="20"/>
        </w:rPr>
        <w:t>_)</w:t>
      </w:r>
    </w:p>
    <w:p w14:paraId="6DAE0D0E" w14:textId="77777777" w:rsidR="00231073" w:rsidRPr="00F60499" w:rsidRDefault="00231073" w:rsidP="00231073">
      <w:pPr>
        <w:pStyle w:val="Prrafodelista"/>
        <w:ind w:left="720"/>
        <w:jc w:val="both"/>
        <w:rPr>
          <w:rFonts w:ascii="Bookman Old Style" w:hAnsi="Bookman Old Style" w:cs="Arial"/>
          <w:sz w:val="20"/>
          <w:szCs w:val="20"/>
        </w:rPr>
      </w:pPr>
    </w:p>
    <w:p w14:paraId="4937D390" w14:textId="77777777" w:rsidR="00231073" w:rsidRPr="00F60499" w:rsidRDefault="00231073" w:rsidP="00231073">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lastRenderedPageBreak/>
        <w:t xml:space="preserve">Normas Nacionales o Internacionales que los bienes o servicios deben cumplir, así como la documentación diversa o acreditaciones para comprobar el cumplimiento de dichas normas. </w:t>
      </w:r>
    </w:p>
    <w:p w14:paraId="7DBC105A" w14:textId="77777777" w:rsidR="00231073" w:rsidRPr="00F60499" w:rsidRDefault="00231073" w:rsidP="00231073">
      <w:pPr>
        <w:pStyle w:val="Prrafodelista"/>
        <w:ind w:left="720"/>
        <w:jc w:val="both"/>
        <w:rPr>
          <w:rFonts w:ascii="Bookman Old Style" w:hAnsi="Bookman Old Style" w:cs="Arial"/>
          <w:sz w:val="20"/>
          <w:szCs w:val="20"/>
        </w:rPr>
      </w:pPr>
    </w:p>
    <w:p w14:paraId="32CC531E" w14:textId="77777777" w:rsidR="00231073" w:rsidRPr="00F60499" w:rsidRDefault="00231073" w:rsidP="00231073">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39D7AA4" w14:textId="77777777" w:rsidR="00231073" w:rsidRPr="00F60499" w:rsidRDefault="00231073" w:rsidP="00231073">
      <w:pPr>
        <w:pStyle w:val="Prrafodelista"/>
        <w:ind w:left="720"/>
        <w:jc w:val="both"/>
        <w:rPr>
          <w:rFonts w:ascii="Bookman Old Style" w:hAnsi="Bookman Old Style" w:cs="Arial"/>
          <w:sz w:val="20"/>
          <w:szCs w:val="20"/>
        </w:rPr>
      </w:pPr>
    </w:p>
    <w:p w14:paraId="25AC0734" w14:textId="486B6398" w:rsidR="00231073" w:rsidRDefault="00231073" w:rsidP="003C182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Documentación diversa que los licitantes deben entregar respecto de los bienes o servicios ofertados</w:t>
      </w:r>
      <w:r w:rsidR="003C1826">
        <w:rPr>
          <w:rFonts w:ascii="Bookman Old Style" w:hAnsi="Bookman Old Style" w:cs="Arial"/>
          <w:sz w:val="20"/>
          <w:szCs w:val="20"/>
        </w:rPr>
        <w:t>.</w:t>
      </w:r>
    </w:p>
    <w:p w14:paraId="592F3098" w14:textId="77777777" w:rsidR="00D17FED" w:rsidRDefault="00D17FED" w:rsidP="00D17FED">
      <w:pPr>
        <w:pStyle w:val="Prrafodelista"/>
        <w:ind w:left="720"/>
        <w:jc w:val="both"/>
        <w:rPr>
          <w:rFonts w:ascii="Bookman Old Style" w:hAnsi="Bookman Old Style" w:cs="Arial"/>
          <w:b/>
          <w:sz w:val="20"/>
          <w:szCs w:val="20"/>
        </w:rPr>
      </w:pPr>
    </w:p>
    <w:p w14:paraId="2F1EE7E3" w14:textId="2ED86039" w:rsidR="002F2FA7" w:rsidRDefault="002F2FA7" w:rsidP="002E0C23">
      <w:pPr>
        <w:pStyle w:val="Prrafodelista"/>
        <w:numPr>
          <w:ilvl w:val="0"/>
          <w:numId w:val="37"/>
        </w:numPr>
        <w:jc w:val="both"/>
        <w:rPr>
          <w:rFonts w:ascii="Bookman Old Style" w:hAnsi="Bookman Old Style" w:cs="Arial"/>
          <w:sz w:val="20"/>
          <w:szCs w:val="20"/>
        </w:rPr>
      </w:pPr>
      <w:r w:rsidRPr="002F2FA7">
        <w:rPr>
          <w:rFonts w:ascii="Bookman Old Style" w:hAnsi="Bookman Old Style" w:cs="Arial"/>
          <w:sz w:val="20"/>
          <w:szCs w:val="20"/>
        </w:rPr>
        <w:t xml:space="preserve">El participante deberá presentar carta de distribuidor autorizado emitida por el fabricante, vigente en original y/o digital mencionando el concurso en el cual participa.                                                                            </w:t>
      </w:r>
    </w:p>
    <w:p w14:paraId="539D0C23" w14:textId="20662D2A" w:rsidR="00231073" w:rsidRDefault="002E0C23" w:rsidP="002E0C23">
      <w:pPr>
        <w:pStyle w:val="Prrafodelista"/>
        <w:numPr>
          <w:ilvl w:val="0"/>
          <w:numId w:val="37"/>
        </w:numPr>
        <w:jc w:val="both"/>
        <w:rPr>
          <w:rFonts w:ascii="Bookman Old Style" w:hAnsi="Bookman Old Style" w:cs="Arial"/>
          <w:sz w:val="20"/>
          <w:szCs w:val="20"/>
        </w:rPr>
      </w:pPr>
      <w:r w:rsidRPr="002E0C23">
        <w:rPr>
          <w:rFonts w:ascii="Bookman Old Style" w:hAnsi="Bookman Old Style" w:cs="Arial"/>
          <w:sz w:val="20"/>
          <w:szCs w:val="20"/>
        </w:rPr>
        <w:t xml:space="preserve">La propuesta deberá incluir documento de </w:t>
      </w:r>
      <w:proofErr w:type="spellStart"/>
      <w:r w:rsidRPr="002E0C23">
        <w:rPr>
          <w:rFonts w:ascii="Bookman Old Style" w:hAnsi="Bookman Old Style" w:cs="Arial"/>
          <w:sz w:val="20"/>
          <w:szCs w:val="20"/>
        </w:rPr>
        <w:t>SLA´s</w:t>
      </w:r>
      <w:proofErr w:type="spellEnd"/>
      <w:r w:rsidR="002F2FA7">
        <w:rPr>
          <w:rFonts w:ascii="Bookman Old Style" w:hAnsi="Bookman Old Style" w:cs="Arial"/>
          <w:sz w:val="20"/>
          <w:szCs w:val="20"/>
        </w:rPr>
        <w:t xml:space="preserve"> </w:t>
      </w:r>
      <w:r w:rsidR="002F2FA7" w:rsidRPr="002F2FA7">
        <w:rPr>
          <w:rFonts w:ascii="Bookman Old Style" w:hAnsi="Bookman Old Style" w:cs="Arial"/>
          <w:sz w:val="20"/>
          <w:szCs w:val="20"/>
        </w:rPr>
        <w:t>”</w:t>
      </w:r>
      <w:proofErr w:type="spellStart"/>
      <w:r w:rsidR="002F2FA7" w:rsidRPr="002F2FA7">
        <w:rPr>
          <w:rFonts w:ascii="Bookman Old Style" w:hAnsi="Bookman Old Style" w:cs="Arial"/>
          <w:sz w:val="20"/>
          <w:szCs w:val="20"/>
        </w:rPr>
        <w:t>Service</w:t>
      </w:r>
      <w:proofErr w:type="spellEnd"/>
      <w:r w:rsidR="002F2FA7" w:rsidRPr="002F2FA7">
        <w:rPr>
          <w:rFonts w:ascii="Bookman Old Style" w:hAnsi="Bookman Old Style" w:cs="Arial"/>
          <w:sz w:val="20"/>
          <w:szCs w:val="20"/>
        </w:rPr>
        <w:t xml:space="preserve"> </w:t>
      </w:r>
      <w:proofErr w:type="spellStart"/>
      <w:r w:rsidR="002F2FA7" w:rsidRPr="002F2FA7">
        <w:rPr>
          <w:rFonts w:ascii="Bookman Old Style" w:hAnsi="Bookman Old Style" w:cs="Arial"/>
          <w:sz w:val="20"/>
          <w:szCs w:val="20"/>
        </w:rPr>
        <w:t>Level</w:t>
      </w:r>
      <w:proofErr w:type="spellEnd"/>
      <w:r w:rsidR="002F2FA7" w:rsidRPr="002F2FA7">
        <w:rPr>
          <w:rFonts w:ascii="Bookman Old Style" w:hAnsi="Bookman Old Style" w:cs="Arial"/>
          <w:sz w:val="20"/>
          <w:szCs w:val="20"/>
        </w:rPr>
        <w:t xml:space="preserve"> </w:t>
      </w:r>
      <w:proofErr w:type="spellStart"/>
      <w:r w:rsidR="002F2FA7" w:rsidRPr="002F2FA7">
        <w:rPr>
          <w:rFonts w:ascii="Bookman Old Style" w:hAnsi="Bookman Old Style" w:cs="Arial"/>
          <w:sz w:val="20"/>
          <w:szCs w:val="20"/>
        </w:rPr>
        <w:t>Agreement</w:t>
      </w:r>
      <w:proofErr w:type="spellEnd"/>
      <w:r w:rsidR="002F2FA7" w:rsidRPr="002F2FA7">
        <w:rPr>
          <w:rFonts w:ascii="Bookman Old Style" w:hAnsi="Bookman Old Style" w:cs="Arial"/>
          <w:sz w:val="20"/>
          <w:szCs w:val="20"/>
        </w:rPr>
        <w:t xml:space="preserve">”, </w:t>
      </w:r>
      <w:r w:rsidR="002F2FA7">
        <w:rPr>
          <w:rFonts w:ascii="Bookman Old Style" w:hAnsi="Bookman Old Style" w:cs="Arial"/>
          <w:sz w:val="20"/>
          <w:szCs w:val="20"/>
        </w:rPr>
        <w:t>(</w:t>
      </w:r>
      <w:r w:rsidR="002F2FA7" w:rsidRPr="002F2FA7">
        <w:rPr>
          <w:rFonts w:ascii="Bookman Old Style" w:hAnsi="Bookman Old Style" w:cs="Arial"/>
          <w:sz w:val="20"/>
          <w:szCs w:val="20"/>
        </w:rPr>
        <w:t>Acuerdo de nivel de servicio o Garantía de nivel de servicio)</w:t>
      </w:r>
      <w:r w:rsidRPr="002E0C23">
        <w:rPr>
          <w:rFonts w:ascii="Bookman Old Style" w:hAnsi="Bookman Old Style" w:cs="Arial"/>
          <w:sz w:val="20"/>
          <w:szCs w:val="20"/>
        </w:rPr>
        <w:t xml:space="preserve">, así como un esquema de escalamiento con severidad. Deberá considerar en su propuesta cualquier tipo de componente hardware, software, mano de obra, viáticos, traslados, maniobras, herramientas, materiales, insumos, etc. Que se requieran para la correcta configuración y puesta a punto de la solución, estos deberán de estar incluidos en el precio de su propuesta.                                                                                                                                                         </w:t>
      </w:r>
    </w:p>
    <w:p w14:paraId="005D9C36" w14:textId="77777777" w:rsidR="002E0C23" w:rsidRPr="00F60499" w:rsidRDefault="002E0C23" w:rsidP="002E0C23">
      <w:pPr>
        <w:pStyle w:val="Prrafodelista"/>
        <w:ind w:left="1440"/>
        <w:jc w:val="both"/>
        <w:rPr>
          <w:rFonts w:ascii="Bookman Old Style" w:hAnsi="Bookman Old Style" w:cs="Arial"/>
          <w:sz w:val="20"/>
          <w:szCs w:val="20"/>
        </w:rPr>
      </w:pPr>
    </w:p>
    <w:p w14:paraId="4AE78809" w14:textId="77777777" w:rsidR="00231073" w:rsidRPr="00F60499" w:rsidRDefault="00231073" w:rsidP="00231073">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2F5A9BA2" w14:textId="77777777" w:rsidR="00231073" w:rsidRPr="00F60499" w:rsidRDefault="00231073" w:rsidP="00231073">
      <w:pPr>
        <w:pStyle w:val="Prrafodelista"/>
        <w:ind w:left="720"/>
        <w:jc w:val="both"/>
        <w:rPr>
          <w:rFonts w:ascii="Bookman Old Style" w:hAnsi="Bookman Old Style" w:cs="Arial"/>
          <w:sz w:val="20"/>
          <w:szCs w:val="20"/>
        </w:rPr>
      </w:pPr>
    </w:p>
    <w:p w14:paraId="421171F0" w14:textId="6DED053F" w:rsidR="00231073" w:rsidRPr="0045367A" w:rsidRDefault="00231073" w:rsidP="0045367A">
      <w:pPr>
        <w:pStyle w:val="Prrafodelista"/>
        <w:numPr>
          <w:ilvl w:val="0"/>
          <w:numId w:val="25"/>
        </w:numPr>
        <w:jc w:val="both"/>
        <w:rPr>
          <w:rFonts w:ascii="Bookman Old Style" w:hAnsi="Bookman Old Style" w:cs="Arial"/>
          <w:b/>
          <w:sz w:val="20"/>
        </w:rPr>
      </w:pPr>
      <w:r w:rsidRPr="00F60499">
        <w:rPr>
          <w:rFonts w:ascii="Bookman Old Style" w:hAnsi="Bookman Old Style" w:cs="Arial"/>
          <w:sz w:val="20"/>
          <w:szCs w:val="20"/>
        </w:rPr>
        <w:t>Tiempo de entrega</w:t>
      </w:r>
      <w:r>
        <w:rPr>
          <w:rFonts w:ascii="Bookman Old Style" w:hAnsi="Bookman Old Style" w:cs="Arial"/>
          <w:sz w:val="20"/>
          <w:szCs w:val="20"/>
        </w:rPr>
        <w:t xml:space="preserve"> o fecha de inicio de los servicios</w:t>
      </w:r>
      <w:r w:rsidRPr="00F60499">
        <w:rPr>
          <w:rFonts w:ascii="Bookman Old Style" w:hAnsi="Bookman Old Style" w:cs="Arial"/>
          <w:sz w:val="20"/>
          <w:szCs w:val="20"/>
        </w:rPr>
        <w:t>.</w:t>
      </w:r>
      <w:r>
        <w:rPr>
          <w:rFonts w:ascii="Bookman Old Style" w:hAnsi="Bookman Old Style" w:cs="Arial"/>
          <w:sz w:val="20"/>
          <w:szCs w:val="20"/>
        </w:rPr>
        <w:t xml:space="preserve"> </w:t>
      </w:r>
      <w:r w:rsidR="0045367A" w:rsidRPr="00554006">
        <w:rPr>
          <w:rFonts w:ascii="Bookman Old Style" w:hAnsi="Bookman Old Style" w:cs="Arial"/>
          <w:b/>
          <w:bCs/>
          <w:sz w:val="20"/>
          <w:szCs w:val="20"/>
        </w:rPr>
        <w:t>SE REQUIERE ENTREGA</w:t>
      </w:r>
      <w:r w:rsidR="0045367A">
        <w:rPr>
          <w:rFonts w:ascii="Bookman Old Style" w:hAnsi="Bookman Old Style" w:cs="Arial"/>
          <w:b/>
          <w:bCs/>
          <w:sz w:val="20"/>
          <w:szCs w:val="20"/>
        </w:rPr>
        <w:t xml:space="preserve"> EN UN PLAZO NO MAYOR A 7 DIAS NATURALES</w:t>
      </w:r>
      <w:r w:rsidR="0045367A" w:rsidRPr="00554006">
        <w:rPr>
          <w:rFonts w:ascii="Bookman Old Style" w:hAnsi="Bookman Old Style" w:cs="Arial"/>
          <w:b/>
          <w:bCs/>
          <w:sz w:val="20"/>
          <w:szCs w:val="20"/>
        </w:rPr>
        <w:t xml:space="preserve"> A PARTIR DE LA FECHA DE FIRMA DEL CONTRATO.</w:t>
      </w:r>
      <w:r w:rsidR="0045367A" w:rsidRPr="00554006">
        <w:rPr>
          <w:rFonts w:ascii="Bookman Old Style" w:hAnsi="Bookman Old Style" w:cs="Arial"/>
          <w:sz w:val="20"/>
          <w:szCs w:val="20"/>
        </w:rPr>
        <w:t xml:space="preserve"> </w:t>
      </w:r>
    </w:p>
    <w:p w14:paraId="324CE718" w14:textId="6E7AC0E4" w:rsidR="00231073" w:rsidRPr="00F60499" w:rsidRDefault="00231073" w:rsidP="00231073">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Condiciones de pago.</w:t>
      </w:r>
    </w:p>
    <w:p w14:paraId="4B4A5491" w14:textId="77777777" w:rsidR="00231073" w:rsidRPr="00F60499" w:rsidRDefault="00231073" w:rsidP="00231073">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7D9B1823" w14:textId="016A5133" w:rsidR="00231073" w:rsidRPr="00F60499" w:rsidRDefault="00231073" w:rsidP="00231073">
      <w:pPr>
        <w:pStyle w:val="Prrafodelista"/>
        <w:ind w:left="1080"/>
        <w:jc w:val="both"/>
        <w:rPr>
          <w:rFonts w:ascii="Bookman Old Style" w:hAnsi="Bookman Old Style" w:cs="Arial"/>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Pr>
          <w:rFonts w:ascii="Bookman Old Style" w:hAnsi="Bookman Old Style" w:cs="Arial"/>
          <w:sz w:val="20"/>
          <w:szCs w:val="20"/>
        </w:rPr>
        <w:t xml:space="preserve"> </w:t>
      </w:r>
    </w:p>
    <w:p w14:paraId="632E9EB8" w14:textId="77777777" w:rsidR="0045367A" w:rsidRDefault="00231073" w:rsidP="0045367A">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r w:rsidR="0045367A" w:rsidRPr="008D691E">
        <w:rPr>
          <w:rFonts w:ascii="Bookman Old Style" w:hAnsi="Bookman Old Style" w:cs="Arial"/>
          <w:b/>
          <w:bCs/>
          <w:sz w:val="20"/>
          <w:szCs w:val="20"/>
        </w:rPr>
        <w:t>LO DEBERÁ DEFINIR EL LICITANTE EN SU PROPOSICIÓN.</w:t>
      </w:r>
    </w:p>
    <w:p w14:paraId="2CD02F23" w14:textId="631E35F1" w:rsidR="00231073" w:rsidRPr="0045367A" w:rsidRDefault="0045367A" w:rsidP="0045367A">
      <w:pPr>
        <w:ind w:left="709"/>
        <w:jc w:val="both"/>
        <w:rPr>
          <w:rFonts w:ascii="Bookman Old Style" w:hAnsi="Bookman Old Style" w:cs="Arial"/>
          <w:b/>
          <w:bCs/>
          <w:sz w:val="20"/>
          <w:szCs w:val="20"/>
        </w:rPr>
      </w:pPr>
      <w:r w:rsidRPr="0045367A">
        <w:rPr>
          <w:rFonts w:ascii="Bookman Old Style" w:hAnsi="Bookman Old Style" w:cs="Arial"/>
          <w:b/>
          <w:bCs/>
          <w:sz w:val="20"/>
          <w:szCs w:val="20"/>
        </w:rPr>
        <w:t>d.</w:t>
      </w:r>
      <w:r>
        <w:rPr>
          <w:rFonts w:ascii="Bookman Old Style" w:hAnsi="Bookman Old Style" w:cs="Arial"/>
          <w:sz w:val="20"/>
          <w:szCs w:val="20"/>
        </w:rPr>
        <w:t xml:space="preserve"> </w:t>
      </w:r>
      <w:r w:rsidR="00501B1E">
        <w:rPr>
          <w:rFonts w:ascii="Bookman Old Style" w:hAnsi="Bookman Old Style" w:cs="Arial"/>
          <w:sz w:val="20"/>
          <w:szCs w:val="20"/>
        </w:rPr>
        <w:t xml:space="preserve">  </w:t>
      </w:r>
      <w:r w:rsidR="00231073" w:rsidRPr="0045367A">
        <w:rPr>
          <w:rFonts w:ascii="Bookman Old Style" w:hAnsi="Bookman Old Style" w:cs="Arial"/>
          <w:sz w:val="20"/>
          <w:szCs w:val="20"/>
        </w:rPr>
        <w:t xml:space="preserve">Las demás consideraciones que el licitante quiera ofrecer a la convocante. </w:t>
      </w:r>
    </w:p>
    <w:p w14:paraId="49AD2509" w14:textId="77777777" w:rsidR="00231073" w:rsidRPr="00F60499" w:rsidRDefault="00231073" w:rsidP="00231073">
      <w:pPr>
        <w:pStyle w:val="Prrafodelista"/>
        <w:ind w:left="1080"/>
        <w:jc w:val="both"/>
        <w:rPr>
          <w:rFonts w:ascii="Bookman Old Style" w:hAnsi="Bookman Old Style" w:cs="Arial"/>
          <w:sz w:val="20"/>
          <w:szCs w:val="20"/>
        </w:rPr>
      </w:pPr>
    </w:p>
    <w:p w14:paraId="39FC6F36" w14:textId="1272A383" w:rsidR="007A3336" w:rsidRPr="00231073" w:rsidRDefault="00231073" w:rsidP="00231073">
      <w:pPr>
        <w:jc w:val="both"/>
        <w:rPr>
          <w:rFonts w:ascii="Bookman Old Style" w:hAnsi="Bookman Old Style" w:cs="Arial"/>
          <w:sz w:val="20"/>
          <w:szCs w:val="20"/>
        </w:rPr>
      </w:pPr>
      <w:r w:rsidRPr="00F60499">
        <w:rPr>
          <w:rFonts w:ascii="Bookman Old Style" w:hAnsi="Bookman Old Style" w:cs="Arial"/>
          <w:sz w:val="20"/>
          <w:szCs w:val="20"/>
        </w:rPr>
        <w:t>Los licitantes deberán manifestar que la vigencia de la garantía ofertada, iniciara a partir de la fecha de recepción del (los) bien (es) a entera satisfacción de la Convocante.</w:t>
      </w:r>
    </w:p>
    <w:p w14:paraId="24434043" w14:textId="77777777" w:rsidR="009D05AB" w:rsidRPr="00596A28" w:rsidRDefault="009D05AB" w:rsidP="009D05AB">
      <w:pPr>
        <w:spacing w:after="0"/>
        <w:jc w:val="center"/>
        <w:rPr>
          <w:rFonts w:ascii="Bookman Old Style" w:hAnsi="Bookman Old Style" w:cs="Arial"/>
          <w:b/>
          <w:sz w:val="18"/>
          <w:szCs w:val="20"/>
        </w:rPr>
      </w:pPr>
    </w:p>
    <w:p w14:paraId="0251984F" w14:textId="77777777" w:rsidR="009D05AB" w:rsidRPr="00596A28" w:rsidRDefault="009D05AB" w:rsidP="00E50C38">
      <w:pPr>
        <w:spacing w:after="0"/>
        <w:rPr>
          <w:rFonts w:ascii="Bookman Old Style" w:hAnsi="Bookman Old Style" w:cs="Arial"/>
          <w:b/>
          <w:sz w:val="18"/>
          <w:szCs w:val="20"/>
        </w:rPr>
      </w:pPr>
    </w:p>
    <w:p w14:paraId="11076A6E" w14:textId="2D679954" w:rsidR="00CA72B4" w:rsidRDefault="00CA72B4">
      <w:pPr>
        <w:rPr>
          <w:rFonts w:ascii="Bookman Old Style" w:hAnsi="Bookman Old Style" w:cs="Arial"/>
          <w:b/>
          <w:sz w:val="18"/>
          <w:szCs w:val="20"/>
        </w:rPr>
      </w:pPr>
      <w:r>
        <w:rPr>
          <w:rFonts w:ascii="Bookman Old Style" w:hAnsi="Bookman Old Style" w:cs="Arial"/>
          <w:b/>
          <w:sz w:val="18"/>
          <w:szCs w:val="20"/>
        </w:rPr>
        <w:br w:type="page"/>
      </w:r>
    </w:p>
    <w:p w14:paraId="7BED2386" w14:textId="77777777" w:rsidR="007637CC" w:rsidRDefault="007637CC" w:rsidP="009D05AB">
      <w:pPr>
        <w:spacing w:after="0"/>
        <w:ind w:right="-263"/>
        <w:jc w:val="center"/>
        <w:rPr>
          <w:rFonts w:ascii="Bookman Old Style" w:hAnsi="Bookman Old Style" w:cs="Arial"/>
          <w:b/>
          <w:sz w:val="18"/>
          <w:szCs w:val="20"/>
        </w:rPr>
      </w:pPr>
    </w:p>
    <w:p w14:paraId="0F4CB5E4" w14:textId="408CFDB0"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7777777" w:rsidR="00A3592F" w:rsidRPr="00596A28" w:rsidRDefault="00A3592F"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42011157" w14:textId="77777777" w:rsidR="00A3592F" w:rsidRPr="00596A28" w:rsidRDefault="00A3592F" w:rsidP="009D05AB">
      <w:pPr>
        <w:spacing w:after="0"/>
        <w:jc w:val="center"/>
        <w:rPr>
          <w:rFonts w:ascii="Bookman Old Style" w:hAnsi="Bookman Old Style" w:cs="Arial"/>
          <w:b/>
          <w:sz w:val="18"/>
          <w:szCs w:val="20"/>
        </w:rPr>
      </w:pPr>
    </w:p>
    <w:p w14:paraId="3E0306C7" w14:textId="77777777" w:rsidR="00A3592F" w:rsidRPr="00596A28" w:rsidRDefault="00A3592F" w:rsidP="009D05AB">
      <w:pPr>
        <w:spacing w:after="0"/>
        <w:jc w:val="center"/>
        <w:rPr>
          <w:rFonts w:ascii="Bookman Old Style" w:hAnsi="Bookman Old Style" w:cs="Arial"/>
          <w:b/>
          <w:sz w:val="18"/>
          <w:szCs w:val="20"/>
        </w:rPr>
      </w:pPr>
    </w:p>
    <w:p w14:paraId="1527E7C6" w14:textId="77777777" w:rsidR="00A3592F" w:rsidRPr="00596A28" w:rsidRDefault="00A3592F" w:rsidP="009D05AB">
      <w:pPr>
        <w:spacing w:after="0"/>
        <w:jc w:val="center"/>
        <w:rPr>
          <w:rFonts w:ascii="Bookman Old Style" w:hAnsi="Bookman Old Style" w:cs="Arial"/>
          <w:b/>
          <w:sz w:val="18"/>
          <w:szCs w:val="20"/>
        </w:rPr>
      </w:pPr>
    </w:p>
    <w:p w14:paraId="36F3447D" w14:textId="3DCBBFBA" w:rsidR="00A3592F" w:rsidRDefault="00A3592F" w:rsidP="009D05AB">
      <w:pPr>
        <w:spacing w:after="0"/>
        <w:jc w:val="center"/>
        <w:rPr>
          <w:rFonts w:ascii="Bookman Old Style" w:hAnsi="Bookman Old Style" w:cs="Arial"/>
          <w:b/>
          <w:sz w:val="18"/>
          <w:szCs w:val="20"/>
        </w:rPr>
      </w:pPr>
    </w:p>
    <w:p w14:paraId="4C8728B2" w14:textId="7831249B" w:rsidR="00E93263" w:rsidRDefault="00E93263" w:rsidP="009D05AB">
      <w:pPr>
        <w:spacing w:after="0"/>
        <w:jc w:val="center"/>
        <w:rPr>
          <w:rFonts w:ascii="Bookman Old Style" w:hAnsi="Bookman Old Style" w:cs="Arial"/>
          <w:b/>
          <w:sz w:val="18"/>
          <w:szCs w:val="20"/>
        </w:rPr>
      </w:pPr>
    </w:p>
    <w:p w14:paraId="10563663" w14:textId="567132FA" w:rsidR="00E93263" w:rsidRDefault="00E93263" w:rsidP="009D05AB">
      <w:pPr>
        <w:spacing w:after="0"/>
        <w:jc w:val="center"/>
        <w:rPr>
          <w:rFonts w:ascii="Bookman Old Style" w:hAnsi="Bookman Old Style" w:cs="Arial"/>
          <w:b/>
          <w:sz w:val="18"/>
          <w:szCs w:val="20"/>
        </w:rPr>
      </w:pPr>
    </w:p>
    <w:p w14:paraId="4FBD97CE" w14:textId="3775A4C2" w:rsidR="00E93263" w:rsidRDefault="00E93263" w:rsidP="009D05AB">
      <w:pPr>
        <w:spacing w:after="0"/>
        <w:jc w:val="center"/>
        <w:rPr>
          <w:rFonts w:ascii="Bookman Old Style" w:hAnsi="Bookman Old Style" w:cs="Arial"/>
          <w:b/>
          <w:sz w:val="18"/>
          <w:szCs w:val="20"/>
        </w:rPr>
      </w:pPr>
    </w:p>
    <w:p w14:paraId="373E8809" w14:textId="74F587C6" w:rsidR="00E93263" w:rsidRDefault="00E93263" w:rsidP="009D05AB">
      <w:pPr>
        <w:spacing w:after="0"/>
        <w:jc w:val="center"/>
        <w:rPr>
          <w:rFonts w:ascii="Bookman Old Style" w:hAnsi="Bookman Old Style" w:cs="Arial"/>
          <w:b/>
          <w:sz w:val="18"/>
          <w:szCs w:val="20"/>
        </w:rPr>
      </w:pPr>
    </w:p>
    <w:p w14:paraId="0A66B437" w14:textId="77777777" w:rsidR="00E93263" w:rsidRDefault="00E93263" w:rsidP="009D05AB">
      <w:pPr>
        <w:spacing w:after="0"/>
        <w:jc w:val="center"/>
        <w:rPr>
          <w:rFonts w:ascii="Bookman Old Style" w:hAnsi="Bookman Old Style" w:cs="Arial"/>
          <w:b/>
          <w:sz w:val="18"/>
          <w:szCs w:val="20"/>
        </w:rPr>
      </w:pPr>
    </w:p>
    <w:p w14:paraId="2D9733AC" w14:textId="77777777" w:rsidR="00596A28" w:rsidRDefault="00596A28" w:rsidP="009D05AB">
      <w:pPr>
        <w:spacing w:after="0"/>
        <w:jc w:val="center"/>
        <w:rPr>
          <w:rFonts w:ascii="Bookman Old Style" w:hAnsi="Bookman Old Style" w:cs="Arial"/>
          <w:b/>
          <w:sz w:val="18"/>
          <w:szCs w:val="20"/>
        </w:rPr>
      </w:pPr>
    </w:p>
    <w:p w14:paraId="15416F75" w14:textId="77777777" w:rsidR="00A3592F" w:rsidRPr="00596A28" w:rsidRDefault="00A3592F" w:rsidP="00E50C38">
      <w:pPr>
        <w:spacing w:after="0"/>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DC75240" w14:textId="77777777" w:rsidR="003D3EEE" w:rsidRPr="00596A28"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30C0DF24" w:rsidR="003D3EEE" w:rsidRDefault="003D3EEE"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44D8F333" w14:textId="77777777" w:rsidR="00E50C38" w:rsidRDefault="00E50C38" w:rsidP="009D05AB">
      <w:pPr>
        <w:pStyle w:val="Sinespaciado"/>
        <w:jc w:val="center"/>
        <w:rPr>
          <w:rFonts w:ascii="Bookman Old Style" w:hAnsi="Bookman Old Style"/>
          <w:b/>
          <w:sz w:val="18"/>
          <w:szCs w:val="20"/>
        </w:rPr>
      </w:pPr>
    </w:p>
    <w:p w14:paraId="02FB98F4" w14:textId="77777777" w:rsidR="00E50C38" w:rsidRDefault="00E50C38" w:rsidP="009D05AB">
      <w:pPr>
        <w:pStyle w:val="Sinespaciado"/>
        <w:jc w:val="center"/>
        <w:rPr>
          <w:rFonts w:ascii="Bookman Old Style" w:hAnsi="Bookman Old Style"/>
          <w:b/>
          <w:sz w:val="18"/>
          <w:szCs w:val="20"/>
        </w:rPr>
      </w:pPr>
    </w:p>
    <w:p w14:paraId="5C6FC38D" w14:textId="51F6C54A"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 xml:space="preserve">ea </w:t>
      </w:r>
      <w:proofErr w:type="spellStart"/>
      <w:r w:rsidR="004C52D1" w:rsidRPr="00596A28">
        <w:rPr>
          <w:rFonts w:ascii="Bookman Old Style" w:hAnsi="Bookman Old Style"/>
          <w:sz w:val="18"/>
          <w:szCs w:val="20"/>
        </w:rPr>
        <w:t>requiriente</w:t>
      </w:r>
      <w:proofErr w:type="spellEnd"/>
      <w:r w:rsidR="004C52D1" w:rsidRPr="00596A28">
        <w:rPr>
          <w:rFonts w:ascii="Bookman Old Style" w:hAnsi="Bookman Old Style"/>
          <w:sz w:val="18"/>
          <w:szCs w:val="20"/>
        </w:rPr>
        <w:t>,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lastRenderedPageBreak/>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 xml:space="preserve">LICITACIÓN PÚBLICA </w:t>
      </w:r>
      <w:proofErr w:type="spellStart"/>
      <w:r w:rsidRPr="005E5276">
        <w:rPr>
          <w:rFonts w:ascii="Bookman Old Style" w:hAnsi="Bookman Old Style"/>
          <w:b/>
          <w:sz w:val="20"/>
          <w:szCs w:val="20"/>
        </w:rPr>
        <w:t>N°</w:t>
      </w:r>
      <w:proofErr w:type="spellEnd"/>
      <w:r w:rsidRPr="005E5276">
        <w:rPr>
          <w:rFonts w:ascii="Bookman Old Style" w:hAnsi="Bookman Old Style"/>
          <w:b/>
          <w:sz w:val="20"/>
          <w:szCs w:val="20"/>
        </w:rPr>
        <w:t>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841"/>
        <w:gridCol w:w="709"/>
        <w:gridCol w:w="1134"/>
        <w:gridCol w:w="3827"/>
        <w:gridCol w:w="992"/>
        <w:gridCol w:w="1276"/>
        <w:gridCol w:w="1297"/>
      </w:tblGrid>
      <w:tr w:rsidR="00935E6B" w:rsidRPr="009E7775" w14:paraId="416682F4" w14:textId="77777777" w:rsidTr="007C025C">
        <w:trPr>
          <w:trHeight w:val="667"/>
          <w:jc w:val="center"/>
        </w:trPr>
        <w:tc>
          <w:tcPr>
            <w:tcW w:w="841"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0DE1BEBF"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PARTIDA</w:t>
            </w:r>
          </w:p>
        </w:tc>
        <w:tc>
          <w:tcPr>
            <w:tcW w:w="709"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285F4F93"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CANT.</w:t>
            </w:r>
          </w:p>
        </w:tc>
        <w:tc>
          <w:tcPr>
            <w:tcW w:w="1134"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B7C77FE"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UNIDAD</w:t>
            </w:r>
            <w:r w:rsidRPr="009E7775">
              <w:rPr>
                <w:rFonts w:ascii="Calibri" w:eastAsia="Times New Roman" w:hAnsi="Calibri" w:cs="Calibri"/>
                <w:b/>
                <w:bCs/>
                <w:color w:val="000000"/>
                <w:sz w:val="18"/>
                <w:lang w:eastAsia="es-MX"/>
              </w:rPr>
              <w:br/>
              <w:t>DE MEDIDA</w:t>
            </w:r>
          </w:p>
        </w:tc>
        <w:tc>
          <w:tcPr>
            <w:tcW w:w="382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211430F4"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CONCEPTO / ESPECIFICACIONES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1EA6C6DA"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GARANTÍA</w:t>
            </w:r>
          </w:p>
        </w:tc>
        <w:tc>
          <w:tcPr>
            <w:tcW w:w="1276"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F27543C"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PRECIO UNITARIO</w:t>
            </w:r>
          </w:p>
        </w:tc>
        <w:tc>
          <w:tcPr>
            <w:tcW w:w="1297"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2D78719"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IMPORTE</w:t>
            </w:r>
          </w:p>
        </w:tc>
      </w:tr>
      <w:tr w:rsidR="00141FD6" w:rsidRPr="009E7775" w14:paraId="3E70B6DD" w14:textId="77777777" w:rsidTr="00412B02">
        <w:trPr>
          <w:trHeight w:val="212"/>
          <w:jc w:val="center"/>
        </w:trPr>
        <w:tc>
          <w:tcPr>
            <w:tcW w:w="841" w:type="dxa"/>
            <w:tcBorders>
              <w:top w:val="nil"/>
              <w:left w:val="single" w:sz="8" w:space="0" w:color="auto"/>
              <w:bottom w:val="single" w:sz="4" w:space="0" w:color="auto"/>
              <w:right w:val="single" w:sz="4" w:space="0" w:color="auto"/>
            </w:tcBorders>
            <w:shd w:val="clear" w:color="auto" w:fill="auto"/>
            <w:noWrap/>
            <w:hideMark/>
          </w:tcPr>
          <w:p w14:paraId="4D98F5FE" w14:textId="48C5E9F2" w:rsidR="00141FD6" w:rsidRPr="009E7775" w:rsidRDefault="00141FD6" w:rsidP="00141FD6">
            <w:pPr>
              <w:spacing w:after="0" w:line="240" w:lineRule="auto"/>
              <w:jc w:val="center"/>
              <w:rPr>
                <w:rFonts w:ascii="Calibri" w:eastAsia="Times New Roman" w:hAnsi="Calibri" w:cs="Calibri"/>
                <w:b/>
                <w:color w:val="000000"/>
                <w:sz w:val="16"/>
                <w:szCs w:val="16"/>
                <w:lang w:eastAsia="es-MX"/>
              </w:rPr>
            </w:pPr>
            <w:r w:rsidRPr="00021080">
              <w:rPr>
                <w:rFonts w:ascii="Calibri" w:hAnsi="Calibri" w:cs="Calibri"/>
                <w:b/>
                <w:bCs/>
                <w:color w:val="000000"/>
              </w:rPr>
              <w:t xml:space="preserve">  1</w:t>
            </w:r>
          </w:p>
        </w:tc>
        <w:tc>
          <w:tcPr>
            <w:tcW w:w="709" w:type="dxa"/>
            <w:tcBorders>
              <w:top w:val="nil"/>
              <w:left w:val="nil"/>
              <w:bottom w:val="single" w:sz="4" w:space="0" w:color="auto"/>
              <w:right w:val="single" w:sz="4" w:space="0" w:color="auto"/>
            </w:tcBorders>
            <w:shd w:val="clear" w:color="auto" w:fill="auto"/>
            <w:noWrap/>
          </w:tcPr>
          <w:p w14:paraId="0021EC04" w14:textId="26A05409" w:rsidR="00141FD6" w:rsidRPr="009E7775" w:rsidRDefault="00141FD6" w:rsidP="00141FD6">
            <w:pPr>
              <w:spacing w:after="0" w:line="240" w:lineRule="auto"/>
              <w:jc w:val="center"/>
              <w:rPr>
                <w:rFonts w:ascii="Calibri Light" w:eastAsia="Times New Roman" w:hAnsi="Calibri Light" w:cs="Calibri Light"/>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tcPr>
          <w:p w14:paraId="306807A8" w14:textId="521C66CB" w:rsidR="00141FD6" w:rsidRPr="009E7775" w:rsidRDefault="00141FD6" w:rsidP="00141FD6">
            <w:pPr>
              <w:spacing w:after="0" w:line="240" w:lineRule="auto"/>
              <w:jc w:val="center"/>
              <w:rPr>
                <w:rFonts w:ascii="Calibri Light" w:eastAsia="Times New Roman" w:hAnsi="Calibri Light" w:cs="Calibri Light"/>
                <w:color w:val="000000"/>
                <w:sz w:val="16"/>
                <w:szCs w:val="16"/>
                <w:lang w:eastAsia="es-MX"/>
              </w:rPr>
            </w:pPr>
          </w:p>
        </w:tc>
        <w:tc>
          <w:tcPr>
            <w:tcW w:w="3827" w:type="dxa"/>
            <w:tcBorders>
              <w:top w:val="nil"/>
              <w:left w:val="nil"/>
              <w:bottom w:val="single" w:sz="4" w:space="0" w:color="auto"/>
              <w:right w:val="single" w:sz="4" w:space="0" w:color="auto"/>
            </w:tcBorders>
            <w:shd w:val="clear" w:color="auto" w:fill="auto"/>
            <w:noWrap/>
          </w:tcPr>
          <w:p w14:paraId="21FA8656" w14:textId="68DBC4DE" w:rsidR="00141FD6" w:rsidRPr="009E7775" w:rsidRDefault="00141FD6" w:rsidP="00141FD6">
            <w:pPr>
              <w:spacing w:after="0" w:line="240" w:lineRule="auto"/>
              <w:rPr>
                <w:rFonts w:ascii="Calibri Light" w:eastAsia="Times New Roman" w:hAnsi="Calibri Light" w:cs="Calibri Light"/>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hideMark/>
          </w:tcPr>
          <w:p w14:paraId="23004BFD" w14:textId="77777777" w:rsidR="00141FD6" w:rsidRPr="009E7775" w:rsidRDefault="00141FD6" w:rsidP="00141FD6">
            <w:pPr>
              <w:spacing w:after="0" w:line="240" w:lineRule="auto"/>
              <w:rPr>
                <w:rFonts w:ascii="Calibri Light" w:eastAsia="Times New Roman" w:hAnsi="Calibri Light" w:cs="Calibri Light"/>
                <w:color w:val="000000"/>
                <w:sz w:val="20"/>
                <w:lang w:eastAsia="es-MX"/>
              </w:rPr>
            </w:pPr>
            <w:r w:rsidRPr="009E7775">
              <w:rPr>
                <w:rFonts w:ascii="Calibri Light" w:eastAsia="Times New Roman" w:hAnsi="Calibri Light" w:cs="Calibri Light"/>
                <w:color w:val="000000"/>
                <w:sz w:val="20"/>
                <w:lang w:eastAsia="es-MX"/>
              </w:rPr>
              <w:t> </w:t>
            </w:r>
          </w:p>
        </w:tc>
        <w:tc>
          <w:tcPr>
            <w:tcW w:w="1276" w:type="dxa"/>
            <w:tcBorders>
              <w:top w:val="nil"/>
              <w:left w:val="nil"/>
              <w:bottom w:val="single" w:sz="4" w:space="0" w:color="auto"/>
              <w:right w:val="single" w:sz="4" w:space="0" w:color="auto"/>
            </w:tcBorders>
          </w:tcPr>
          <w:p w14:paraId="5D6FEBF8" w14:textId="77777777" w:rsidR="00141FD6" w:rsidRPr="009E7775" w:rsidRDefault="00141FD6" w:rsidP="00141FD6">
            <w:pPr>
              <w:spacing w:after="0" w:line="240" w:lineRule="auto"/>
              <w:rPr>
                <w:rFonts w:ascii="Calibri Light" w:eastAsia="Times New Roman" w:hAnsi="Calibri Light" w:cs="Calibri Light"/>
                <w:color w:val="000000"/>
                <w:sz w:val="20"/>
                <w:lang w:eastAsia="es-MX"/>
              </w:rPr>
            </w:pPr>
          </w:p>
        </w:tc>
        <w:tc>
          <w:tcPr>
            <w:tcW w:w="1297" w:type="dxa"/>
            <w:tcBorders>
              <w:top w:val="nil"/>
              <w:left w:val="nil"/>
              <w:bottom w:val="single" w:sz="4" w:space="0" w:color="auto"/>
              <w:right w:val="single" w:sz="4" w:space="0" w:color="auto"/>
            </w:tcBorders>
          </w:tcPr>
          <w:p w14:paraId="29BC78BD" w14:textId="77777777" w:rsidR="00141FD6" w:rsidRPr="009E7775" w:rsidRDefault="00141FD6" w:rsidP="00141FD6">
            <w:pPr>
              <w:spacing w:after="0" w:line="240" w:lineRule="auto"/>
              <w:rPr>
                <w:rFonts w:ascii="Calibri Light" w:eastAsia="Times New Roman" w:hAnsi="Calibri Light" w:cs="Calibri Light"/>
                <w:color w:val="000000"/>
                <w:sz w:val="20"/>
                <w:lang w:eastAsia="es-MX"/>
              </w:rPr>
            </w:pPr>
          </w:p>
        </w:tc>
      </w:tr>
      <w:tr w:rsidR="00141FD6" w:rsidRPr="009E7775" w14:paraId="7A280A96" w14:textId="77777777" w:rsidTr="00412B02">
        <w:trPr>
          <w:trHeight w:val="54"/>
          <w:jc w:val="center"/>
        </w:trPr>
        <w:tc>
          <w:tcPr>
            <w:tcW w:w="841" w:type="dxa"/>
            <w:tcBorders>
              <w:top w:val="nil"/>
              <w:left w:val="single" w:sz="8" w:space="0" w:color="auto"/>
              <w:bottom w:val="single" w:sz="4" w:space="0" w:color="auto"/>
              <w:right w:val="single" w:sz="4" w:space="0" w:color="auto"/>
            </w:tcBorders>
            <w:shd w:val="clear" w:color="auto" w:fill="auto"/>
            <w:noWrap/>
            <w:hideMark/>
          </w:tcPr>
          <w:p w14:paraId="45240D32" w14:textId="3B6C7F1F" w:rsidR="00141FD6" w:rsidRPr="009E7775" w:rsidRDefault="00141FD6" w:rsidP="00141FD6">
            <w:pPr>
              <w:spacing w:after="0" w:line="240" w:lineRule="auto"/>
              <w:jc w:val="center"/>
              <w:rPr>
                <w:rFonts w:ascii="Calibri" w:eastAsia="Times New Roman" w:hAnsi="Calibri" w:cs="Calibri"/>
                <w:b/>
                <w:color w:val="000000"/>
                <w:sz w:val="16"/>
                <w:szCs w:val="16"/>
                <w:lang w:eastAsia="es-MX"/>
              </w:rPr>
            </w:pPr>
            <w:r w:rsidRPr="00021080">
              <w:rPr>
                <w:rFonts w:ascii="Calibri" w:hAnsi="Calibri" w:cs="Calibri"/>
                <w:b/>
                <w:bCs/>
                <w:color w:val="000000"/>
              </w:rPr>
              <w:t>2</w:t>
            </w:r>
          </w:p>
        </w:tc>
        <w:tc>
          <w:tcPr>
            <w:tcW w:w="709" w:type="dxa"/>
            <w:tcBorders>
              <w:top w:val="nil"/>
              <w:left w:val="nil"/>
              <w:bottom w:val="single" w:sz="4" w:space="0" w:color="auto"/>
              <w:right w:val="single" w:sz="4" w:space="0" w:color="auto"/>
            </w:tcBorders>
            <w:shd w:val="clear" w:color="auto" w:fill="auto"/>
            <w:noWrap/>
          </w:tcPr>
          <w:p w14:paraId="131B1E0B" w14:textId="5907EED2" w:rsidR="00141FD6" w:rsidRPr="009E7775" w:rsidRDefault="00141FD6" w:rsidP="00141FD6">
            <w:pPr>
              <w:spacing w:after="0" w:line="240" w:lineRule="auto"/>
              <w:jc w:val="center"/>
              <w:rPr>
                <w:rFonts w:ascii="Calibri Light" w:eastAsia="Times New Roman" w:hAnsi="Calibri Light" w:cs="Calibri Light"/>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tcPr>
          <w:p w14:paraId="125C4E89" w14:textId="67FC66FD" w:rsidR="00141FD6" w:rsidRPr="009E7775" w:rsidRDefault="00141FD6" w:rsidP="00141FD6">
            <w:pPr>
              <w:spacing w:after="0" w:line="240" w:lineRule="auto"/>
              <w:jc w:val="center"/>
              <w:rPr>
                <w:rFonts w:ascii="Calibri Light" w:eastAsia="Times New Roman" w:hAnsi="Calibri Light" w:cs="Calibri Light"/>
                <w:color w:val="000000"/>
                <w:sz w:val="16"/>
                <w:szCs w:val="16"/>
                <w:lang w:eastAsia="es-MX"/>
              </w:rPr>
            </w:pPr>
          </w:p>
        </w:tc>
        <w:tc>
          <w:tcPr>
            <w:tcW w:w="3827" w:type="dxa"/>
            <w:tcBorders>
              <w:top w:val="nil"/>
              <w:left w:val="nil"/>
              <w:bottom w:val="single" w:sz="4" w:space="0" w:color="auto"/>
              <w:right w:val="single" w:sz="4" w:space="0" w:color="auto"/>
            </w:tcBorders>
            <w:shd w:val="clear" w:color="auto" w:fill="auto"/>
            <w:noWrap/>
          </w:tcPr>
          <w:p w14:paraId="28AEDBE7" w14:textId="6FC4B263" w:rsidR="00141FD6" w:rsidRPr="009E7775" w:rsidRDefault="00141FD6" w:rsidP="00141FD6">
            <w:pPr>
              <w:spacing w:after="0" w:line="240" w:lineRule="auto"/>
              <w:rPr>
                <w:rFonts w:ascii="Calibri Light" w:eastAsia="Times New Roman" w:hAnsi="Calibri Light" w:cs="Calibri Light"/>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hideMark/>
          </w:tcPr>
          <w:p w14:paraId="5736F9DE" w14:textId="77777777" w:rsidR="00141FD6" w:rsidRPr="009E7775" w:rsidRDefault="00141FD6" w:rsidP="00141FD6">
            <w:pPr>
              <w:spacing w:after="0" w:line="240" w:lineRule="auto"/>
              <w:rPr>
                <w:rFonts w:ascii="Calibri Light" w:eastAsia="Times New Roman" w:hAnsi="Calibri Light" w:cs="Calibri Light"/>
                <w:color w:val="000000"/>
                <w:sz w:val="20"/>
                <w:lang w:eastAsia="es-MX"/>
              </w:rPr>
            </w:pPr>
            <w:r w:rsidRPr="009E7775">
              <w:rPr>
                <w:rFonts w:ascii="Calibri Light" w:eastAsia="Times New Roman" w:hAnsi="Calibri Light" w:cs="Calibri Light"/>
                <w:color w:val="000000"/>
                <w:sz w:val="20"/>
                <w:lang w:eastAsia="es-MX"/>
              </w:rPr>
              <w:t> </w:t>
            </w:r>
          </w:p>
        </w:tc>
        <w:tc>
          <w:tcPr>
            <w:tcW w:w="1276" w:type="dxa"/>
            <w:tcBorders>
              <w:top w:val="nil"/>
              <w:left w:val="nil"/>
              <w:bottom w:val="single" w:sz="4" w:space="0" w:color="auto"/>
              <w:right w:val="single" w:sz="4" w:space="0" w:color="auto"/>
            </w:tcBorders>
          </w:tcPr>
          <w:p w14:paraId="731CA864" w14:textId="77777777" w:rsidR="00141FD6" w:rsidRPr="009E7775" w:rsidRDefault="00141FD6" w:rsidP="00141FD6">
            <w:pPr>
              <w:spacing w:after="0" w:line="240" w:lineRule="auto"/>
              <w:rPr>
                <w:rFonts w:ascii="Calibri Light" w:eastAsia="Times New Roman" w:hAnsi="Calibri Light" w:cs="Calibri Light"/>
                <w:color w:val="000000"/>
                <w:sz w:val="20"/>
                <w:lang w:eastAsia="es-MX"/>
              </w:rPr>
            </w:pPr>
          </w:p>
        </w:tc>
        <w:tc>
          <w:tcPr>
            <w:tcW w:w="1297" w:type="dxa"/>
            <w:tcBorders>
              <w:top w:val="nil"/>
              <w:left w:val="nil"/>
              <w:bottom w:val="single" w:sz="4" w:space="0" w:color="auto"/>
              <w:right w:val="single" w:sz="4" w:space="0" w:color="auto"/>
            </w:tcBorders>
          </w:tcPr>
          <w:p w14:paraId="2D74F000" w14:textId="77777777" w:rsidR="00141FD6" w:rsidRPr="009E7775" w:rsidRDefault="00141FD6" w:rsidP="00141FD6">
            <w:pPr>
              <w:spacing w:after="0" w:line="240" w:lineRule="auto"/>
              <w:rPr>
                <w:rFonts w:ascii="Calibri Light" w:eastAsia="Times New Roman" w:hAnsi="Calibri Light" w:cs="Calibri Light"/>
                <w:color w:val="000000"/>
                <w:sz w:val="20"/>
                <w:lang w:eastAsia="es-MX"/>
              </w:rPr>
            </w:pPr>
          </w:p>
        </w:tc>
      </w:tr>
      <w:tr w:rsidR="00935E6B" w:rsidRPr="009E7775" w14:paraId="09FFEDA5" w14:textId="77777777" w:rsidTr="007C025C">
        <w:trPr>
          <w:trHeight w:val="54"/>
          <w:jc w:val="center"/>
        </w:trPr>
        <w:tc>
          <w:tcPr>
            <w:tcW w:w="841" w:type="dxa"/>
            <w:shd w:val="clear" w:color="auto" w:fill="auto"/>
            <w:noWrap/>
            <w:vAlign w:val="center"/>
          </w:tcPr>
          <w:p w14:paraId="6D2B0D7B"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709" w:type="dxa"/>
            <w:shd w:val="clear" w:color="auto" w:fill="auto"/>
            <w:noWrap/>
            <w:vAlign w:val="center"/>
          </w:tcPr>
          <w:p w14:paraId="27B12497"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1134" w:type="dxa"/>
            <w:shd w:val="clear" w:color="auto" w:fill="auto"/>
            <w:noWrap/>
            <w:vAlign w:val="center"/>
          </w:tcPr>
          <w:p w14:paraId="51D586E7"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3827" w:type="dxa"/>
            <w:tcBorders>
              <w:right w:val="single" w:sz="4" w:space="0" w:color="auto"/>
            </w:tcBorders>
            <w:shd w:val="clear" w:color="auto" w:fill="auto"/>
            <w:noWrap/>
            <w:vAlign w:val="center"/>
          </w:tcPr>
          <w:p w14:paraId="07A521CA"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DFC00" w14:textId="77777777" w:rsidR="00935E6B" w:rsidRPr="009E7775" w:rsidRDefault="00935E6B" w:rsidP="007C025C">
            <w:pPr>
              <w:spacing w:after="0" w:line="240" w:lineRule="auto"/>
              <w:jc w:val="right"/>
              <w:rPr>
                <w:rFonts w:eastAsia="Times New Roman" w:cstheme="minorHAnsi"/>
                <w:b/>
                <w:color w:val="000000"/>
                <w:sz w:val="18"/>
                <w:lang w:eastAsia="es-MX"/>
              </w:rPr>
            </w:pPr>
            <w:r w:rsidRPr="009E7775">
              <w:rPr>
                <w:rFonts w:eastAsia="Times New Roman" w:cstheme="minorHAnsi"/>
                <w:b/>
                <w:color w:val="000000"/>
                <w:sz w:val="18"/>
                <w:lang w:eastAsia="es-MX"/>
              </w:rPr>
              <w:t>SUB TOTAL</w:t>
            </w:r>
          </w:p>
        </w:tc>
        <w:tc>
          <w:tcPr>
            <w:tcW w:w="2573" w:type="dxa"/>
            <w:gridSpan w:val="2"/>
            <w:tcBorders>
              <w:top w:val="single" w:sz="4" w:space="0" w:color="auto"/>
              <w:left w:val="nil"/>
              <w:bottom w:val="single" w:sz="4" w:space="0" w:color="auto"/>
              <w:right w:val="single" w:sz="4" w:space="0" w:color="auto"/>
            </w:tcBorders>
            <w:shd w:val="clear" w:color="auto" w:fill="auto"/>
            <w:vAlign w:val="center"/>
          </w:tcPr>
          <w:p w14:paraId="64897FFD" w14:textId="77777777" w:rsidR="00935E6B" w:rsidRPr="009E7775" w:rsidRDefault="00935E6B" w:rsidP="007C025C">
            <w:pPr>
              <w:spacing w:after="0" w:line="240" w:lineRule="auto"/>
              <w:jc w:val="right"/>
              <w:rPr>
                <w:rFonts w:eastAsia="Times New Roman" w:cstheme="minorHAnsi"/>
                <w:b/>
                <w:color w:val="000000"/>
                <w:sz w:val="18"/>
                <w:lang w:eastAsia="es-MX"/>
              </w:rPr>
            </w:pPr>
          </w:p>
        </w:tc>
      </w:tr>
      <w:tr w:rsidR="00935E6B" w:rsidRPr="009E7775" w14:paraId="3DC58015" w14:textId="77777777" w:rsidTr="007C025C">
        <w:trPr>
          <w:trHeight w:val="54"/>
          <w:jc w:val="center"/>
        </w:trPr>
        <w:tc>
          <w:tcPr>
            <w:tcW w:w="841" w:type="dxa"/>
            <w:shd w:val="clear" w:color="auto" w:fill="auto"/>
            <w:noWrap/>
            <w:vAlign w:val="center"/>
          </w:tcPr>
          <w:p w14:paraId="3A4C9986"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709" w:type="dxa"/>
            <w:shd w:val="clear" w:color="auto" w:fill="auto"/>
            <w:noWrap/>
            <w:vAlign w:val="center"/>
          </w:tcPr>
          <w:p w14:paraId="27AA8791"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1134" w:type="dxa"/>
            <w:shd w:val="clear" w:color="auto" w:fill="auto"/>
            <w:noWrap/>
            <w:vAlign w:val="center"/>
          </w:tcPr>
          <w:p w14:paraId="541F9001"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3827" w:type="dxa"/>
            <w:tcBorders>
              <w:right w:val="single" w:sz="4" w:space="0" w:color="auto"/>
            </w:tcBorders>
            <w:shd w:val="clear" w:color="auto" w:fill="auto"/>
            <w:noWrap/>
            <w:vAlign w:val="center"/>
          </w:tcPr>
          <w:p w14:paraId="59E45765"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9A026" w14:textId="77777777" w:rsidR="00935E6B" w:rsidRPr="009E7775" w:rsidRDefault="00935E6B" w:rsidP="007C025C">
            <w:pPr>
              <w:spacing w:after="0" w:line="240" w:lineRule="auto"/>
              <w:jc w:val="right"/>
              <w:rPr>
                <w:rFonts w:eastAsia="Times New Roman" w:cstheme="minorHAnsi"/>
                <w:b/>
                <w:color w:val="000000"/>
                <w:sz w:val="18"/>
                <w:lang w:eastAsia="es-MX"/>
              </w:rPr>
            </w:pPr>
            <w:r w:rsidRPr="009E7775">
              <w:rPr>
                <w:rFonts w:eastAsia="Times New Roman" w:cstheme="minorHAnsi"/>
                <w:b/>
                <w:color w:val="000000"/>
                <w:sz w:val="18"/>
                <w:lang w:eastAsia="es-MX"/>
              </w:rPr>
              <w:t>I.V.A.</w:t>
            </w:r>
          </w:p>
        </w:tc>
        <w:tc>
          <w:tcPr>
            <w:tcW w:w="2573" w:type="dxa"/>
            <w:gridSpan w:val="2"/>
            <w:tcBorders>
              <w:top w:val="single" w:sz="4" w:space="0" w:color="auto"/>
              <w:left w:val="nil"/>
              <w:bottom w:val="single" w:sz="4" w:space="0" w:color="auto"/>
              <w:right w:val="single" w:sz="4" w:space="0" w:color="auto"/>
            </w:tcBorders>
            <w:shd w:val="clear" w:color="auto" w:fill="auto"/>
            <w:vAlign w:val="center"/>
          </w:tcPr>
          <w:p w14:paraId="2E819F35" w14:textId="77777777" w:rsidR="00935E6B" w:rsidRPr="009E7775" w:rsidRDefault="00935E6B" w:rsidP="007C025C">
            <w:pPr>
              <w:spacing w:after="0" w:line="240" w:lineRule="auto"/>
              <w:jc w:val="right"/>
              <w:rPr>
                <w:rFonts w:eastAsia="Times New Roman" w:cstheme="minorHAnsi"/>
                <w:b/>
                <w:color w:val="000000"/>
                <w:sz w:val="18"/>
                <w:lang w:eastAsia="es-MX"/>
              </w:rPr>
            </w:pPr>
          </w:p>
        </w:tc>
      </w:tr>
      <w:tr w:rsidR="00935E6B" w:rsidRPr="009E7775" w14:paraId="718AECE7" w14:textId="77777777" w:rsidTr="007C025C">
        <w:trPr>
          <w:trHeight w:val="54"/>
          <w:jc w:val="center"/>
        </w:trPr>
        <w:tc>
          <w:tcPr>
            <w:tcW w:w="841" w:type="dxa"/>
            <w:shd w:val="clear" w:color="auto" w:fill="auto"/>
            <w:noWrap/>
            <w:vAlign w:val="center"/>
          </w:tcPr>
          <w:p w14:paraId="5CCF7893"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709" w:type="dxa"/>
            <w:shd w:val="clear" w:color="auto" w:fill="auto"/>
            <w:noWrap/>
            <w:vAlign w:val="center"/>
          </w:tcPr>
          <w:p w14:paraId="1E517C2A"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1134" w:type="dxa"/>
            <w:shd w:val="clear" w:color="auto" w:fill="auto"/>
            <w:noWrap/>
            <w:vAlign w:val="center"/>
          </w:tcPr>
          <w:p w14:paraId="37152C27"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3827" w:type="dxa"/>
            <w:tcBorders>
              <w:right w:val="single" w:sz="4" w:space="0" w:color="auto"/>
            </w:tcBorders>
            <w:shd w:val="clear" w:color="auto" w:fill="auto"/>
            <w:noWrap/>
            <w:vAlign w:val="center"/>
          </w:tcPr>
          <w:p w14:paraId="424BA64A"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741B7" w14:textId="77777777" w:rsidR="00935E6B" w:rsidRPr="009E7775" w:rsidRDefault="00935E6B" w:rsidP="007C025C">
            <w:pPr>
              <w:spacing w:after="0" w:line="240" w:lineRule="auto"/>
              <w:jc w:val="right"/>
              <w:rPr>
                <w:rFonts w:eastAsia="Times New Roman" w:cstheme="minorHAnsi"/>
                <w:b/>
                <w:color w:val="000000"/>
                <w:sz w:val="18"/>
                <w:lang w:eastAsia="es-MX"/>
              </w:rPr>
            </w:pPr>
            <w:r w:rsidRPr="009E7775">
              <w:rPr>
                <w:rFonts w:eastAsia="Times New Roman" w:cstheme="minorHAnsi"/>
                <w:b/>
                <w:color w:val="000000"/>
                <w:sz w:val="18"/>
                <w:lang w:eastAsia="es-MX"/>
              </w:rPr>
              <w:t>TOTAL</w:t>
            </w:r>
          </w:p>
        </w:tc>
        <w:tc>
          <w:tcPr>
            <w:tcW w:w="2573" w:type="dxa"/>
            <w:gridSpan w:val="2"/>
            <w:tcBorders>
              <w:top w:val="single" w:sz="4" w:space="0" w:color="auto"/>
              <w:left w:val="nil"/>
              <w:bottom w:val="single" w:sz="4" w:space="0" w:color="auto"/>
              <w:right w:val="single" w:sz="4" w:space="0" w:color="auto"/>
            </w:tcBorders>
            <w:shd w:val="clear" w:color="auto" w:fill="auto"/>
            <w:vAlign w:val="center"/>
          </w:tcPr>
          <w:p w14:paraId="41E10BB5" w14:textId="77777777" w:rsidR="00935E6B" w:rsidRPr="009E7775" w:rsidRDefault="00935E6B" w:rsidP="007C025C">
            <w:pPr>
              <w:spacing w:after="0" w:line="240" w:lineRule="auto"/>
              <w:jc w:val="right"/>
              <w:rPr>
                <w:rFonts w:eastAsia="Times New Roman" w:cstheme="minorHAnsi"/>
                <w:b/>
                <w:color w:val="000000"/>
                <w:sz w:val="18"/>
                <w:lang w:eastAsia="es-MX"/>
              </w:rPr>
            </w:pPr>
          </w:p>
        </w:tc>
      </w:tr>
      <w:tr w:rsidR="00935E6B" w:rsidRPr="009E7775" w14:paraId="0AED770E" w14:textId="77777777" w:rsidTr="007C025C">
        <w:trPr>
          <w:trHeight w:val="54"/>
          <w:jc w:val="center"/>
        </w:trPr>
        <w:tc>
          <w:tcPr>
            <w:tcW w:w="841" w:type="dxa"/>
            <w:tcBorders>
              <w:bottom w:val="single" w:sz="4" w:space="0" w:color="auto"/>
            </w:tcBorders>
            <w:shd w:val="clear" w:color="auto" w:fill="auto"/>
            <w:noWrap/>
            <w:vAlign w:val="center"/>
          </w:tcPr>
          <w:p w14:paraId="79AF4510"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709" w:type="dxa"/>
            <w:tcBorders>
              <w:bottom w:val="single" w:sz="4" w:space="0" w:color="auto"/>
            </w:tcBorders>
            <w:shd w:val="clear" w:color="auto" w:fill="auto"/>
            <w:noWrap/>
            <w:vAlign w:val="center"/>
          </w:tcPr>
          <w:p w14:paraId="53F96D6C"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1134" w:type="dxa"/>
            <w:tcBorders>
              <w:bottom w:val="single" w:sz="4" w:space="0" w:color="auto"/>
            </w:tcBorders>
            <w:shd w:val="clear" w:color="auto" w:fill="auto"/>
            <w:noWrap/>
            <w:vAlign w:val="center"/>
          </w:tcPr>
          <w:p w14:paraId="22E7B6C1"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3827" w:type="dxa"/>
            <w:tcBorders>
              <w:bottom w:val="single" w:sz="4" w:space="0" w:color="auto"/>
            </w:tcBorders>
            <w:shd w:val="clear" w:color="auto" w:fill="auto"/>
            <w:noWrap/>
            <w:vAlign w:val="center"/>
          </w:tcPr>
          <w:p w14:paraId="2E5AE0E2"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992" w:type="dxa"/>
            <w:tcBorders>
              <w:top w:val="single" w:sz="4" w:space="0" w:color="auto"/>
              <w:bottom w:val="single" w:sz="4" w:space="0" w:color="auto"/>
            </w:tcBorders>
            <w:shd w:val="clear" w:color="auto" w:fill="auto"/>
            <w:noWrap/>
            <w:vAlign w:val="center"/>
          </w:tcPr>
          <w:p w14:paraId="6F71FE9D"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2573" w:type="dxa"/>
            <w:gridSpan w:val="2"/>
            <w:tcBorders>
              <w:top w:val="single" w:sz="4" w:space="0" w:color="auto"/>
              <w:bottom w:val="single" w:sz="4" w:space="0" w:color="auto"/>
            </w:tcBorders>
            <w:vAlign w:val="center"/>
          </w:tcPr>
          <w:p w14:paraId="0341B5F0" w14:textId="77777777" w:rsidR="00935E6B" w:rsidRPr="009E7775" w:rsidRDefault="00935E6B" w:rsidP="007C025C">
            <w:pPr>
              <w:spacing w:after="0" w:line="240" w:lineRule="auto"/>
              <w:jc w:val="right"/>
              <w:rPr>
                <w:rFonts w:eastAsia="Times New Roman" w:cstheme="minorHAnsi"/>
                <w:b/>
                <w:color w:val="000000"/>
                <w:sz w:val="18"/>
                <w:lang w:eastAsia="es-MX"/>
              </w:rPr>
            </w:pPr>
          </w:p>
        </w:tc>
      </w:tr>
      <w:tr w:rsidR="00935E6B" w:rsidRPr="009E7775" w14:paraId="36CCE107" w14:textId="77777777" w:rsidTr="007C025C">
        <w:trPr>
          <w:trHeight w:val="866"/>
          <w:jc w:val="center"/>
        </w:trPr>
        <w:tc>
          <w:tcPr>
            <w:tcW w:w="65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2FD16C6" w14:textId="77777777" w:rsidR="00935E6B" w:rsidRPr="009E7775" w:rsidRDefault="00935E6B" w:rsidP="007C025C">
            <w:pPr>
              <w:spacing w:after="0" w:line="240" w:lineRule="auto"/>
              <w:jc w:val="right"/>
              <w:rPr>
                <w:rFonts w:eastAsia="Times New Roman" w:cstheme="minorHAnsi"/>
                <w:b/>
                <w:color w:val="000000"/>
                <w:sz w:val="18"/>
                <w:lang w:eastAsia="es-MX"/>
              </w:rPr>
            </w:pPr>
            <w:r w:rsidRPr="009E7775">
              <w:rPr>
                <w:rFonts w:eastAsia="Times New Roman" w:cstheme="minorHAnsi"/>
                <w:b/>
                <w:color w:val="000000"/>
                <w:sz w:val="18"/>
                <w:lang w:eastAsia="es-MX"/>
              </w:rPr>
              <w:t>IMPORTE TOTAL CON LETRA CON IMPUESTOS INCLUIDOS:</w:t>
            </w:r>
          </w:p>
        </w:tc>
        <w:tc>
          <w:tcPr>
            <w:tcW w:w="35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25F8DB9" w14:textId="77777777" w:rsidR="00935E6B" w:rsidRPr="009E7775" w:rsidRDefault="00935E6B" w:rsidP="007C025C">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lastRenderedPageBreak/>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0560BA48" w:rsidR="00890D4B" w:rsidRDefault="00890D4B" w:rsidP="009D05AB">
      <w:pPr>
        <w:pStyle w:val="Sinespaciado"/>
        <w:jc w:val="both"/>
        <w:rPr>
          <w:rFonts w:ascii="Bookman Old Style" w:hAnsi="Bookman Old Style"/>
          <w:sz w:val="18"/>
          <w:szCs w:val="20"/>
        </w:rPr>
      </w:pPr>
    </w:p>
    <w:p w14:paraId="6AD71D57" w14:textId="598D93DB" w:rsidR="00D8594C" w:rsidRDefault="00D8594C" w:rsidP="009D05AB">
      <w:pPr>
        <w:pStyle w:val="Sinespaciado"/>
        <w:jc w:val="both"/>
        <w:rPr>
          <w:rFonts w:ascii="Bookman Old Style" w:hAnsi="Bookman Old Style"/>
          <w:sz w:val="18"/>
          <w:szCs w:val="20"/>
        </w:rPr>
      </w:pPr>
    </w:p>
    <w:p w14:paraId="276E1F23" w14:textId="77777777" w:rsidR="00D8594C" w:rsidRPr="00596A28" w:rsidRDefault="00D8594C"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lastRenderedPageBreak/>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lastRenderedPageBreak/>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3D3EE" w14:textId="77777777" w:rsidR="00DB00C7" w:rsidRDefault="00DB00C7" w:rsidP="00E7092C">
      <w:pPr>
        <w:spacing w:after="0" w:line="240" w:lineRule="auto"/>
      </w:pPr>
      <w:r>
        <w:separator/>
      </w:r>
    </w:p>
  </w:endnote>
  <w:endnote w:type="continuationSeparator" w:id="0">
    <w:p w14:paraId="5F33B630" w14:textId="77777777" w:rsidR="00DB00C7" w:rsidRDefault="00DB00C7"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altName w:val="Univers"/>
    <w:panose1 w:val="020B0603020202030204"/>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80D17" w14:textId="77777777" w:rsidR="00DB00C7" w:rsidRDefault="00DB00C7" w:rsidP="00E7092C">
      <w:pPr>
        <w:spacing w:after="0" w:line="240" w:lineRule="auto"/>
      </w:pPr>
      <w:r>
        <w:separator/>
      </w:r>
    </w:p>
  </w:footnote>
  <w:footnote w:type="continuationSeparator" w:id="0">
    <w:p w14:paraId="703770D3" w14:textId="77777777" w:rsidR="00DB00C7" w:rsidRDefault="00DB00C7"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DB00C7" w:rsidP="009D3566">
    <w:pPr>
      <w:rPr>
        <w:lang w:val="es-ES"/>
      </w:rPr>
    </w:pPr>
    <w:r>
      <w:rPr>
        <w:noProof/>
      </w:rPr>
      <w:pict w14:anchorId="05169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1"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2"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4"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09391C"/>
    <w:multiLevelType w:val="hybridMultilevel"/>
    <w:tmpl w:val="CAE8C01A"/>
    <w:lvl w:ilvl="0" w:tplc="37F8A280">
      <w:start w:val="1"/>
      <w:numFmt w:val="upp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8" w15:restartNumberingAfterBreak="0">
    <w:nsid w:val="40943881"/>
    <w:multiLevelType w:val="hybridMultilevel"/>
    <w:tmpl w:val="B74A29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0"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1" w15:restartNumberingAfterBreak="0">
    <w:nsid w:val="47F83F8F"/>
    <w:multiLevelType w:val="hybridMultilevel"/>
    <w:tmpl w:val="145A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032897"/>
    <w:multiLevelType w:val="hybridMultilevel"/>
    <w:tmpl w:val="CBBC6F08"/>
    <w:lvl w:ilvl="0" w:tplc="FA6220BE">
      <w:numFmt w:val="bullet"/>
      <w:lvlText w:val="•"/>
      <w:lvlJc w:val="left"/>
      <w:pPr>
        <w:ind w:left="189" w:hanging="141"/>
      </w:pPr>
      <w:rPr>
        <w:rFonts w:ascii="Calibri" w:eastAsia="Calibri" w:hAnsi="Calibri" w:cs="Calibri" w:hint="default"/>
        <w:w w:val="117"/>
        <w:sz w:val="15"/>
        <w:szCs w:val="15"/>
        <w:lang w:val="es-ES" w:eastAsia="en-US" w:bidi="ar-SA"/>
      </w:rPr>
    </w:lvl>
    <w:lvl w:ilvl="1" w:tplc="6E10E158">
      <w:numFmt w:val="bullet"/>
      <w:lvlText w:val="•"/>
      <w:lvlJc w:val="left"/>
      <w:pPr>
        <w:ind w:left="843" w:hanging="141"/>
      </w:pPr>
      <w:rPr>
        <w:rFonts w:hint="default"/>
        <w:lang w:val="es-ES" w:eastAsia="en-US" w:bidi="ar-SA"/>
      </w:rPr>
    </w:lvl>
    <w:lvl w:ilvl="2" w:tplc="66EE1638">
      <w:numFmt w:val="bullet"/>
      <w:lvlText w:val="•"/>
      <w:lvlJc w:val="left"/>
      <w:pPr>
        <w:ind w:left="1507" w:hanging="141"/>
      </w:pPr>
      <w:rPr>
        <w:rFonts w:hint="default"/>
        <w:lang w:val="es-ES" w:eastAsia="en-US" w:bidi="ar-SA"/>
      </w:rPr>
    </w:lvl>
    <w:lvl w:ilvl="3" w:tplc="BCF0BD8A">
      <w:numFmt w:val="bullet"/>
      <w:lvlText w:val="•"/>
      <w:lvlJc w:val="left"/>
      <w:pPr>
        <w:ind w:left="2171" w:hanging="141"/>
      </w:pPr>
      <w:rPr>
        <w:rFonts w:hint="default"/>
        <w:lang w:val="es-ES" w:eastAsia="en-US" w:bidi="ar-SA"/>
      </w:rPr>
    </w:lvl>
    <w:lvl w:ilvl="4" w:tplc="CCC88EE4">
      <w:numFmt w:val="bullet"/>
      <w:lvlText w:val="•"/>
      <w:lvlJc w:val="left"/>
      <w:pPr>
        <w:ind w:left="2835" w:hanging="141"/>
      </w:pPr>
      <w:rPr>
        <w:rFonts w:hint="default"/>
        <w:lang w:val="es-ES" w:eastAsia="en-US" w:bidi="ar-SA"/>
      </w:rPr>
    </w:lvl>
    <w:lvl w:ilvl="5" w:tplc="66E0F72E">
      <w:numFmt w:val="bullet"/>
      <w:lvlText w:val="•"/>
      <w:lvlJc w:val="left"/>
      <w:pPr>
        <w:ind w:left="3499" w:hanging="141"/>
      </w:pPr>
      <w:rPr>
        <w:rFonts w:hint="default"/>
        <w:lang w:val="es-ES" w:eastAsia="en-US" w:bidi="ar-SA"/>
      </w:rPr>
    </w:lvl>
    <w:lvl w:ilvl="6" w:tplc="447EFFFA">
      <w:numFmt w:val="bullet"/>
      <w:lvlText w:val="•"/>
      <w:lvlJc w:val="left"/>
      <w:pPr>
        <w:ind w:left="4162" w:hanging="141"/>
      </w:pPr>
      <w:rPr>
        <w:rFonts w:hint="default"/>
        <w:lang w:val="es-ES" w:eastAsia="en-US" w:bidi="ar-SA"/>
      </w:rPr>
    </w:lvl>
    <w:lvl w:ilvl="7" w:tplc="BA9A52F8">
      <w:numFmt w:val="bullet"/>
      <w:lvlText w:val="•"/>
      <w:lvlJc w:val="left"/>
      <w:pPr>
        <w:ind w:left="4826" w:hanging="141"/>
      </w:pPr>
      <w:rPr>
        <w:rFonts w:hint="default"/>
        <w:lang w:val="es-ES" w:eastAsia="en-US" w:bidi="ar-SA"/>
      </w:rPr>
    </w:lvl>
    <w:lvl w:ilvl="8" w:tplc="7E5C1B5A">
      <w:numFmt w:val="bullet"/>
      <w:lvlText w:val="•"/>
      <w:lvlJc w:val="left"/>
      <w:pPr>
        <w:ind w:left="5490" w:hanging="141"/>
      </w:pPr>
      <w:rPr>
        <w:rFonts w:hint="default"/>
        <w:lang w:val="es-ES" w:eastAsia="en-US" w:bidi="ar-SA"/>
      </w:rPr>
    </w:lvl>
  </w:abstractNum>
  <w:abstractNum w:abstractNumId="23"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5"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6"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7" w15:restartNumberingAfterBreak="0">
    <w:nsid w:val="680E2D1C"/>
    <w:multiLevelType w:val="hybridMultilevel"/>
    <w:tmpl w:val="A3C676A0"/>
    <w:lvl w:ilvl="0" w:tplc="4E08026A">
      <w:numFmt w:val="bullet"/>
      <w:lvlText w:val="•"/>
      <w:lvlJc w:val="left"/>
      <w:pPr>
        <w:ind w:left="185" w:hanging="137"/>
      </w:pPr>
      <w:rPr>
        <w:rFonts w:ascii="Calibri" w:eastAsia="Calibri" w:hAnsi="Calibri" w:cs="Calibri" w:hint="default"/>
        <w:w w:val="114"/>
        <w:sz w:val="15"/>
        <w:szCs w:val="15"/>
        <w:lang w:val="es-ES" w:eastAsia="en-US" w:bidi="ar-SA"/>
      </w:rPr>
    </w:lvl>
    <w:lvl w:ilvl="1" w:tplc="DD8E2E8E">
      <w:numFmt w:val="bullet"/>
      <w:lvlText w:val="•"/>
      <w:lvlJc w:val="left"/>
      <w:pPr>
        <w:ind w:left="843" w:hanging="137"/>
      </w:pPr>
      <w:rPr>
        <w:rFonts w:hint="default"/>
        <w:lang w:val="es-ES" w:eastAsia="en-US" w:bidi="ar-SA"/>
      </w:rPr>
    </w:lvl>
    <w:lvl w:ilvl="2" w:tplc="8C6EE87E">
      <w:numFmt w:val="bullet"/>
      <w:lvlText w:val="•"/>
      <w:lvlJc w:val="left"/>
      <w:pPr>
        <w:ind w:left="1507" w:hanging="137"/>
      </w:pPr>
      <w:rPr>
        <w:rFonts w:hint="default"/>
        <w:lang w:val="es-ES" w:eastAsia="en-US" w:bidi="ar-SA"/>
      </w:rPr>
    </w:lvl>
    <w:lvl w:ilvl="3" w:tplc="D2C46620">
      <w:numFmt w:val="bullet"/>
      <w:lvlText w:val="•"/>
      <w:lvlJc w:val="left"/>
      <w:pPr>
        <w:ind w:left="2171" w:hanging="137"/>
      </w:pPr>
      <w:rPr>
        <w:rFonts w:hint="default"/>
        <w:lang w:val="es-ES" w:eastAsia="en-US" w:bidi="ar-SA"/>
      </w:rPr>
    </w:lvl>
    <w:lvl w:ilvl="4" w:tplc="76C49D04">
      <w:numFmt w:val="bullet"/>
      <w:lvlText w:val="•"/>
      <w:lvlJc w:val="left"/>
      <w:pPr>
        <w:ind w:left="2835" w:hanging="137"/>
      </w:pPr>
      <w:rPr>
        <w:rFonts w:hint="default"/>
        <w:lang w:val="es-ES" w:eastAsia="en-US" w:bidi="ar-SA"/>
      </w:rPr>
    </w:lvl>
    <w:lvl w:ilvl="5" w:tplc="1D64DFE4">
      <w:numFmt w:val="bullet"/>
      <w:lvlText w:val="•"/>
      <w:lvlJc w:val="left"/>
      <w:pPr>
        <w:ind w:left="3499" w:hanging="137"/>
      </w:pPr>
      <w:rPr>
        <w:rFonts w:hint="default"/>
        <w:lang w:val="es-ES" w:eastAsia="en-US" w:bidi="ar-SA"/>
      </w:rPr>
    </w:lvl>
    <w:lvl w:ilvl="6" w:tplc="BDE6D2D6">
      <w:numFmt w:val="bullet"/>
      <w:lvlText w:val="•"/>
      <w:lvlJc w:val="left"/>
      <w:pPr>
        <w:ind w:left="4162" w:hanging="137"/>
      </w:pPr>
      <w:rPr>
        <w:rFonts w:hint="default"/>
        <w:lang w:val="es-ES" w:eastAsia="en-US" w:bidi="ar-SA"/>
      </w:rPr>
    </w:lvl>
    <w:lvl w:ilvl="7" w:tplc="E8B4C164">
      <w:numFmt w:val="bullet"/>
      <w:lvlText w:val="•"/>
      <w:lvlJc w:val="left"/>
      <w:pPr>
        <w:ind w:left="4826" w:hanging="137"/>
      </w:pPr>
      <w:rPr>
        <w:rFonts w:hint="default"/>
        <w:lang w:val="es-ES" w:eastAsia="en-US" w:bidi="ar-SA"/>
      </w:rPr>
    </w:lvl>
    <w:lvl w:ilvl="8" w:tplc="99087270">
      <w:numFmt w:val="bullet"/>
      <w:lvlText w:val="•"/>
      <w:lvlJc w:val="left"/>
      <w:pPr>
        <w:ind w:left="5490" w:hanging="137"/>
      </w:pPr>
      <w:rPr>
        <w:rFonts w:hint="default"/>
        <w:lang w:val="es-ES" w:eastAsia="en-US" w:bidi="ar-SA"/>
      </w:rPr>
    </w:lvl>
  </w:abstractNum>
  <w:abstractNum w:abstractNumId="28" w15:restartNumberingAfterBreak="0">
    <w:nsid w:val="69442DCA"/>
    <w:multiLevelType w:val="hybridMultilevel"/>
    <w:tmpl w:val="CD02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0"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31"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4"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5" w15:restartNumberingAfterBreak="0">
    <w:nsid w:val="784F336E"/>
    <w:multiLevelType w:val="hybridMultilevel"/>
    <w:tmpl w:val="D45084C2"/>
    <w:lvl w:ilvl="0" w:tplc="080A0017">
      <w:start w:val="1"/>
      <w:numFmt w:val="lowerLetter"/>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20"/>
  </w:num>
  <w:num w:numId="2">
    <w:abstractNumId w:val="36"/>
  </w:num>
  <w:num w:numId="3">
    <w:abstractNumId w:val="16"/>
  </w:num>
  <w:num w:numId="4">
    <w:abstractNumId w:val="34"/>
  </w:num>
  <w:num w:numId="5">
    <w:abstractNumId w:val="29"/>
  </w:num>
  <w:num w:numId="6">
    <w:abstractNumId w:val="33"/>
  </w:num>
  <w:num w:numId="7">
    <w:abstractNumId w:val="17"/>
  </w:num>
  <w:num w:numId="8">
    <w:abstractNumId w:val="25"/>
  </w:num>
  <w:num w:numId="9">
    <w:abstractNumId w:val="10"/>
  </w:num>
  <w:num w:numId="10">
    <w:abstractNumId w:val="3"/>
  </w:num>
  <w:num w:numId="11">
    <w:abstractNumId w:val="11"/>
  </w:num>
  <w:num w:numId="12">
    <w:abstractNumId w:val="24"/>
  </w:num>
  <w:num w:numId="13">
    <w:abstractNumId w:val="13"/>
  </w:num>
  <w:num w:numId="14">
    <w:abstractNumId w:val="37"/>
  </w:num>
  <w:num w:numId="15">
    <w:abstractNumId w:val="26"/>
  </w:num>
  <w:num w:numId="16">
    <w:abstractNumId w:val="30"/>
  </w:num>
  <w:num w:numId="17">
    <w:abstractNumId w:val="0"/>
  </w:num>
  <w:num w:numId="18">
    <w:abstractNumId w:val="8"/>
  </w:num>
  <w:num w:numId="19">
    <w:abstractNumId w:val="5"/>
  </w:num>
  <w:num w:numId="20">
    <w:abstractNumId w:val="19"/>
  </w:num>
  <w:num w:numId="21">
    <w:abstractNumId w:val="14"/>
  </w:num>
  <w:num w:numId="22">
    <w:abstractNumId w:val="9"/>
  </w:num>
  <w:num w:numId="23">
    <w:abstractNumId w:val="12"/>
  </w:num>
  <w:num w:numId="24">
    <w:abstractNumId w:val="32"/>
  </w:num>
  <w:num w:numId="25">
    <w:abstractNumId w:val="4"/>
  </w:num>
  <w:num w:numId="26">
    <w:abstractNumId w:val="6"/>
  </w:num>
  <w:num w:numId="27">
    <w:abstractNumId w:val="23"/>
  </w:num>
  <w:num w:numId="28">
    <w:abstractNumId w:val="31"/>
  </w:num>
  <w:num w:numId="29">
    <w:abstractNumId w:val="7"/>
  </w:num>
  <w:num w:numId="30">
    <w:abstractNumId w:val="1"/>
  </w:num>
  <w:num w:numId="31">
    <w:abstractNumId w:val="2"/>
  </w:num>
  <w:num w:numId="32">
    <w:abstractNumId w:val="28"/>
  </w:num>
  <w:num w:numId="33">
    <w:abstractNumId w:val="21"/>
  </w:num>
  <w:num w:numId="34">
    <w:abstractNumId w:val="22"/>
  </w:num>
  <w:num w:numId="35">
    <w:abstractNumId w:val="27"/>
  </w:num>
  <w:num w:numId="36">
    <w:abstractNumId w:val="15"/>
  </w:num>
  <w:num w:numId="37">
    <w:abstractNumId w:val="35"/>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14ECB"/>
    <w:rsid w:val="00017CB9"/>
    <w:rsid w:val="00020E3C"/>
    <w:rsid w:val="00021080"/>
    <w:rsid w:val="00023172"/>
    <w:rsid w:val="00023C22"/>
    <w:rsid w:val="0002420D"/>
    <w:rsid w:val="0002521F"/>
    <w:rsid w:val="000260B0"/>
    <w:rsid w:val="00031991"/>
    <w:rsid w:val="000321D5"/>
    <w:rsid w:val="00034DDA"/>
    <w:rsid w:val="00035820"/>
    <w:rsid w:val="00036FD2"/>
    <w:rsid w:val="00040901"/>
    <w:rsid w:val="00040F8D"/>
    <w:rsid w:val="00042EF8"/>
    <w:rsid w:val="00044D44"/>
    <w:rsid w:val="00045F56"/>
    <w:rsid w:val="00046A7C"/>
    <w:rsid w:val="00051289"/>
    <w:rsid w:val="00054755"/>
    <w:rsid w:val="00055822"/>
    <w:rsid w:val="00057A83"/>
    <w:rsid w:val="000602CB"/>
    <w:rsid w:val="00065144"/>
    <w:rsid w:val="000654E2"/>
    <w:rsid w:val="00071CE3"/>
    <w:rsid w:val="00071E4A"/>
    <w:rsid w:val="000726F9"/>
    <w:rsid w:val="00072F33"/>
    <w:rsid w:val="00073265"/>
    <w:rsid w:val="00074003"/>
    <w:rsid w:val="00077CB5"/>
    <w:rsid w:val="00080F22"/>
    <w:rsid w:val="00082254"/>
    <w:rsid w:val="000853D2"/>
    <w:rsid w:val="00086160"/>
    <w:rsid w:val="00086BBC"/>
    <w:rsid w:val="00090C7C"/>
    <w:rsid w:val="000929D3"/>
    <w:rsid w:val="00094D32"/>
    <w:rsid w:val="000A0259"/>
    <w:rsid w:val="000A1F61"/>
    <w:rsid w:val="000A23C4"/>
    <w:rsid w:val="000A3F90"/>
    <w:rsid w:val="000A6B04"/>
    <w:rsid w:val="000B02F8"/>
    <w:rsid w:val="000B39C1"/>
    <w:rsid w:val="000B7603"/>
    <w:rsid w:val="000B795D"/>
    <w:rsid w:val="000C098E"/>
    <w:rsid w:val="000C22DD"/>
    <w:rsid w:val="000D0481"/>
    <w:rsid w:val="000D2FA2"/>
    <w:rsid w:val="000D5A44"/>
    <w:rsid w:val="000E0B5D"/>
    <w:rsid w:val="000E1B23"/>
    <w:rsid w:val="000E1E13"/>
    <w:rsid w:val="000F72FE"/>
    <w:rsid w:val="000F7419"/>
    <w:rsid w:val="001041F3"/>
    <w:rsid w:val="00105178"/>
    <w:rsid w:val="00115E6D"/>
    <w:rsid w:val="0012153D"/>
    <w:rsid w:val="00123F48"/>
    <w:rsid w:val="00124BB3"/>
    <w:rsid w:val="00125141"/>
    <w:rsid w:val="00125594"/>
    <w:rsid w:val="0013082B"/>
    <w:rsid w:val="001326C7"/>
    <w:rsid w:val="001331D8"/>
    <w:rsid w:val="00133626"/>
    <w:rsid w:val="001416D5"/>
    <w:rsid w:val="00141FD6"/>
    <w:rsid w:val="00142689"/>
    <w:rsid w:val="001426B2"/>
    <w:rsid w:val="0014456A"/>
    <w:rsid w:val="001459B1"/>
    <w:rsid w:val="0014739F"/>
    <w:rsid w:val="00147CF3"/>
    <w:rsid w:val="0015174B"/>
    <w:rsid w:val="00152D5A"/>
    <w:rsid w:val="00157786"/>
    <w:rsid w:val="001623DF"/>
    <w:rsid w:val="001660F1"/>
    <w:rsid w:val="00166295"/>
    <w:rsid w:val="001664B8"/>
    <w:rsid w:val="0016671F"/>
    <w:rsid w:val="00177C4F"/>
    <w:rsid w:val="001816B4"/>
    <w:rsid w:val="001819DB"/>
    <w:rsid w:val="001867B7"/>
    <w:rsid w:val="001873AF"/>
    <w:rsid w:val="00193C6A"/>
    <w:rsid w:val="001A018D"/>
    <w:rsid w:val="001A13AA"/>
    <w:rsid w:val="001A23AD"/>
    <w:rsid w:val="001A36AB"/>
    <w:rsid w:val="001A5658"/>
    <w:rsid w:val="001B001C"/>
    <w:rsid w:val="001B04BE"/>
    <w:rsid w:val="001B0741"/>
    <w:rsid w:val="001B231A"/>
    <w:rsid w:val="001B5BEE"/>
    <w:rsid w:val="001B7A5C"/>
    <w:rsid w:val="001C0304"/>
    <w:rsid w:val="001C1B13"/>
    <w:rsid w:val="001C6ECD"/>
    <w:rsid w:val="001C7A69"/>
    <w:rsid w:val="001D0264"/>
    <w:rsid w:val="001D0AA3"/>
    <w:rsid w:val="001D0F40"/>
    <w:rsid w:val="001D42A9"/>
    <w:rsid w:val="001D4E16"/>
    <w:rsid w:val="001D525F"/>
    <w:rsid w:val="001D5463"/>
    <w:rsid w:val="001D5715"/>
    <w:rsid w:val="001D68C5"/>
    <w:rsid w:val="001E08DB"/>
    <w:rsid w:val="001E11A1"/>
    <w:rsid w:val="001E19B5"/>
    <w:rsid w:val="001E21B6"/>
    <w:rsid w:val="001E2514"/>
    <w:rsid w:val="001E54F9"/>
    <w:rsid w:val="001F24D9"/>
    <w:rsid w:val="001F2706"/>
    <w:rsid w:val="001F3942"/>
    <w:rsid w:val="001F7A9A"/>
    <w:rsid w:val="00200C90"/>
    <w:rsid w:val="00202A11"/>
    <w:rsid w:val="00207F35"/>
    <w:rsid w:val="00210BF1"/>
    <w:rsid w:val="0021129D"/>
    <w:rsid w:val="00213D3D"/>
    <w:rsid w:val="0021789B"/>
    <w:rsid w:val="002216BF"/>
    <w:rsid w:val="002279C3"/>
    <w:rsid w:val="0023059E"/>
    <w:rsid w:val="00231073"/>
    <w:rsid w:val="0023183A"/>
    <w:rsid w:val="0023188C"/>
    <w:rsid w:val="002328C5"/>
    <w:rsid w:val="002337EE"/>
    <w:rsid w:val="00242FB8"/>
    <w:rsid w:val="0025075A"/>
    <w:rsid w:val="00252C0D"/>
    <w:rsid w:val="0025336C"/>
    <w:rsid w:val="00254300"/>
    <w:rsid w:val="00260665"/>
    <w:rsid w:val="00261B7F"/>
    <w:rsid w:val="00263575"/>
    <w:rsid w:val="00264BD5"/>
    <w:rsid w:val="0026519E"/>
    <w:rsid w:val="00265F1C"/>
    <w:rsid w:val="00272B7A"/>
    <w:rsid w:val="00280FED"/>
    <w:rsid w:val="002818B5"/>
    <w:rsid w:val="00282A65"/>
    <w:rsid w:val="00283B0D"/>
    <w:rsid w:val="0028550F"/>
    <w:rsid w:val="00285FFB"/>
    <w:rsid w:val="00286363"/>
    <w:rsid w:val="0028681D"/>
    <w:rsid w:val="00287A0B"/>
    <w:rsid w:val="00290063"/>
    <w:rsid w:val="00295941"/>
    <w:rsid w:val="002A1998"/>
    <w:rsid w:val="002A2EDF"/>
    <w:rsid w:val="002A3396"/>
    <w:rsid w:val="002A4184"/>
    <w:rsid w:val="002A4718"/>
    <w:rsid w:val="002A4CB4"/>
    <w:rsid w:val="002A5BC4"/>
    <w:rsid w:val="002A7AC8"/>
    <w:rsid w:val="002B0445"/>
    <w:rsid w:val="002B1F8E"/>
    <w:rsid w:val="002B3BDD"/>
    <w:rsid w:val="002B40BD"/>
    <w:rsid w:val="002B53CF"/>
    <w:rsid w:val="002B7125"/>
    <w:rsid w:val="002B7CC5"/>
    <w:rsid w:val="002C01C0"/>
    <w:rsid w:val="002C0978"/>
    <w:rsid w:val="002C220E"/>
    <w:rsid w:val="002C322D"/>
    <w:rsid w:val="002C3489"/>
    <w:rsid w:val="002D0573"/>
    <w:rsid w:val="002D21A4"/>
    <w:rsid w:val="002D4252"/>
    <w:rsid w:val="002E0C23"/>
    <w:rsid w:val="002E3B8E"/>
    <w:rsid w:val="002E41B2"/>
    <w:rsid w:val="002E58FB"/>
    <w:rsid w:val="002E6833"/>
    <w:rsid w:val="002E70E4"/>
    <w:rsid w:val="002E7F84"/>
    <w:rsid w:val="002F0CF9"/>
    <w:rsid w:val="002F2FA7"/>
    <w:rsid w:val="002F3891"/>
    <w:rsid w:val="002F593D"/>
    <w:rsid w:val="002F6C63"/>
    <w:rsid w:val="002F6D57"/>
    <w:rsid w:val="002F755A"/>
    <w:rsid w:val="002F7FD6"/>
    <w:rsid w:val="00300284"/>
    <w:rsid w:val="00300B69"/>
    <w:rsid w:val="00302ECD"/>
    <w:rsid w:val="0030372B"/>
    <w:rsid w:val="00303848"/>
    <w:rsid w:val="003041D3"/>
    <w:rsid w:val="00310DC7"/>
    <w:rsid w:val="00311ED6"/>
    <w:rsid w:val="003120D8"/>
    <w:rsid w:val="003126A2"/>
    <w:rsid w:val="00312E79"/>
    <w:rsid w:val="003134BE"/>
    <w:rsid w:val="00315423"/>
    <w:rsid w:val="00330695"/>
    <w:rsid w:val="003309E1"/>
    <w:rsid w:val="0033270E"/>
    <w:rsid w:val="003336AE"/>
    <w:rsid w:val="003417EE"/>
    <w:rsid w:val="00342CCE"/>
    <w:rsid w:val="00343B4B"/>
    <w:rsid w:val="00347DE4"/>
    <w:rsid w:val="0035032C"/>
    <w:rsid w:val="00353680"/>
    <w:rsid w:val="00354601"/>
    <w:rsid w:val="00356CB9"/>
    <w:rsid w:val="00360A01"/>
    <w:rsid w:val="00362375"/>
    <w:rsid w:val="00362A6B"/>
    <w:rsid w:val="0036324F"/>
    <w:rsid w:val="0036345A"/>
    <w:rsid w:val="00363516"/>
    <w:rsid w:val="00366D93"/>
    <w:rsid w:val="00367B81"/>
    <w:rsid w:val="0037065A"/>
    <w:rsid w:val="0037174C"/>
    <w:rsid w:val="00374F95"/>
    <w:rsid w:val="003773B1"/>
    <w:rsid w:val="00382DE5"/>
    <w:rsid w:val="00382F4D"/>
    <w:rsid w:val="003854EE"/>
    <w:rsid w:val="003856E9"/>
    <w:rsid w:val="00385DEC"/>
    <w:rsid w:val="00386D7D"/>
    <w:rsid w:val="0039041A"/>
    <w:rsid w:val="00392109"/>
    <w:rsid w:val="003940D0"/>
    <w:rsid w:val="00394E7D"/>
    <w:rsid w:val="003954CB"/>
    <w:rsid w:val="00397BA2"/>
    <w:rsid w:val="003A126A"/>
    <w:rsid w:val="003A149B"/>
    <w:rsid w:val="003A1B6A"/>
    <w:rsid w:val="003A2E5E"/>
    <w:rsid w:val="003A4351"/>
    <w:rsid w:val="003A526A"/>
    <w:rsid w:val="003A5AFB"/>
    <w:rsid w:val="003A797C"/>
    <w:rsid w:val="003B3046"/>
    <w:rsid w:val="003B39BF"/>
    <w:rsid w:val="003B7017"/>
    <w:rsid w:val="003C0885"/>
    <w:rsid w:val="003C12C1"/>
    <w:rsid w:val="003C1826"/>
    <w:rsid w:val="003C1C03"/>
    <w:rsid w:val="003C265C"/>
    <w:rsid w:val="003C3101"/>
    <w:rsid w:val="003C4FCD"/>
    <w:rsid w:val="003C63DF"/>
    <w:rsid w:val="003C70FD"/>
    <w:rsid w:val="003D0E35"/>
    <w:rsid w:val="003D3EEE"/>
    <w:rsid w:val="003D49F0"/>
    <w:rsid w:val="003E484F"/>
    <w:rsid w:val="003E571A"/>
    <w:rsid w:val="003E6107"/>
    <w:rsid w:val="003E6580"/>
    <w:rsid w:val="003E72B4"/>
    <w:rsid w:val="003E7D1E"/>
    <w:rsid w:val="003F0548"/>
    <w:rsid w:val="003F2086"/>
    <w:rsid w:val="003F273F"/>
    <w:rsid w:val="003F39A3"/>
    <w:rsid w:val="003F3A5E"/>
    <w:rsid w:val="003F6F13"/>
    <w:rsid w:val="004005F8"/>
    <w:rsid w:val="00404FA4"/>
    <w:rsid w:val="00405CF5"/>
    <w:rsid w:val="00407911"/>
    <w:rsid w:val="00412B02"/>
    <w:rsid w:val="004157B6"/>
    <w:rsid w:val="00417689"/>
    <w:rsid w:val="00423615"/>
    <w:rsid w:val="00423AB8"/>
    <w:rsid w:val="004250C5"/>
    <w:rsid w:val="00430F12"/>
    <w:rsid w:val="004314E1"/>
    <w:rsid w:val="00431912"/>
    <w:rsid w:val="00435BB4"/>
    <w:rsid w:val="004366E3"/>
    <w:rsid w:val="00444061"/>
    <w:rsid w:val="004460E9"/>
    <w:rsid w:val="004476A2"/>
    <w:rsid w:val="00452549"/>
    <w:rsid w:val="0045367A"/>
    <w:rsid w:val="00453B49"/>
    <w:rsid w:val="004540AF"/>
    <w:rsid w:val="00454D00"/>
    <w:rsid w:val="0045722D"/>
    <w:rsid w:val="00457B4D"/>
    <w:rsid w:val="004602FC"/>
    <w:rsid w:val="00460FF7"/>
    <w:rsid w:val="004637B5"/>
    <w:rsid w:val="00463C40"/>
    <w:rsid w:val="004641EA"/>
    <w:rsid w:val="00466839"/>
    <w:rsid w:val="004708EA"/>
    <w:rsid w:val="004730DC"/>
    <w:rsid w:val="00474AA9"/>
    <w:rsid w:val="00474C1E"/>
    <w:rsid w:val="004756DC"/>
    <w:rsid w:val="00477F32"/>
    <w:rsid w:val="004824A3"/>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C743A"/>
    <w:rsid w:val="004D1012"/>
    <w:rsid w:val="004D11AF"/>
    <w:rsid w:val="004D240D"/>
    <w:rsid w:val="004D537E"/>
    <w:rsid w:val="004D7237"/>
    <w:rsid w:val="004E44A0"/>
    <w:rsid w:val="004E47FF"/>
    <w:rsid w:val="004E535B"/>
    <w:rsid w:val="004E5989"/>
    <w:rsid w:val="004E696E"/>
    <w:rsid w:val="004E712A"/>
    <w:rsid w:val="004F08D9"/>
    <w:rsid w:val="004F0A3A"/>
    <w:rsid w:val="004F30BF"/>
    <w:rsid w:val="004F3B6B"/>
    <w:rsid w:val="004F5C46"/>
    <w:rsid w:val="004F7A70"/>
    <w:rsid w:val="005006DC"/>
    <w:rsid w:val="00501B1E"/>
    <w:rsid w:val="0050302F"/>
    <w:rsid w:val="005053DD"/>
    <w:rsid w:val="00512DF7"/>
    <w:rsid w:val="005137DC"/>
    <w:rsid w:val="00513925"/>
    <w:rsid w:val="00513FFB"/>
    <w:rsid w:val="00514325"/>
    <w:rsid w:val="00514A70"/>
    <w:rsid w:val="00515733"/>
    <w:rsid w:val="005172BF"/>
    <w:rsid w:val="0051778E"/>
    <w:rsid w:val="00517D04"/>
    <w:rsid w:val="00521391"/>
    <w:rsid w:val="0052202F"/>
    <w:rsid w:val="005222FC"/>
    <w:rsid w:val="00522720"/>
    <w:rsid w:val="00524AB3"/>
    <w:rsid w:val="00526CC1"/>
    <w:rsid w:val="00530E27"/>
    <w:rsid w:val="00531C20"/>
    <w:rsid w:val="00533F2B"/>
    <w:rsid w:val="0053417C"/>
    <w:rsid w:val="00535142"/>
    <w:rsid w:val="00542C33"/>
    <w:rsid w:val="00545909"/>
    <w:rsid w:val="00546981"/>
    <w:rsid w:val="0055282B"/>
    <w:rsid w:val="00563A33"/>
    <w:rsid w:val="00567483"/>
    <w:rsid w:val="005751AF"/>
    <w:rsid w:val="00575D9F"/>
    <w:rsid w:val="005835D1"/>
    <w:rsid w:val="005865E5"/>
    <w:rsid w:val="0059092C"/>
    <w:rsid w:val="0059291E"/>
    <w:rsid w:val="00594EEC"/>
    <w:rsid w:val="00596885"/>
    <w:rsid w:val="00596A28"/>
    <w:rsid w:val="00597A70"/>
    <w:rsid w:val="005A580B"/>
    <w:rsid w:val="005A6211"/>
    <w:rsid w:val="005B0737"/>
    <w:rsid w:val="005B0D51"/>
    <w:rsid w:val="005B25B0"/>
    <w:rsid w:val="005B7EC1"/>
    <w:rsid w:val="005C14DD"/>
    <w:rsid w:val="005C3952"/>
    <w:rsid w:val="005C4F59"/>
    <w:rsid w:val="005D0032"/>
    <w:rsid w:val="005D11C5"/>
    <w:rsid w:val="005D1698"/>
    <w:rsid w:val="005D29B7"/>
    <w:rsid w:val="005D5B2F"/>
    <w:rsid w:val="005E0BAC"/>
    <w:rsid w:val="005E3D69"/>
    <w:rsid w:val="005E5276"/>
    <w:rsid w:val="005E52F1"/>
    <w:rsid w:val="005E66DA"/>
    <w:rsid w:val="005E7530"/>
    <w:rsid w:val="005F0405"/>
    <w:rsid w:val="005F0527"/>
    <w:rsid w:val="005F16CF"/>
    <w:rsid w:val="005F2A3C"/>
    <w:rsid w:val="005F32E6"/>
    <w:rsid w:val="005F6A8E"/>
    <w:rsid w:val="0060192C"/>
    <w:rsid w:val="0060397C"/>
    <w:rsid w:val="006047B8"/>
    <w:rsid w:val="00607E40"/>
    <w:rsid w:val="00614244"/>
    <w:rsid w:val="00615037"/>
    <w:rsid w:val="006175BA"/>
    <w:rsid w:val="00620079"/>
    <w:rsid w:val="00621BAF"/>
    <w:rsid w:val="00626A92"/>
    <w:rsid w:val="00631F8A"/>
    <w:rsid w:val="00635BAD"/>
    <w:rsid w:val="00636623"/>
    <w:rsid w:val="0064017D"/>
    <w:rsid w:val="00641157"/>
    <w:rsid w:val="00644C03"/>
    <w:rsid w:val="00653544"/>
    <w:rsid w:val="00656821"/>
    <w:rsid w:val="00657B90"/>
    <w:rsid w:val="006606DE"/>
    <w:rsid w:val="00663FD3"/>
    <w:rsid w:val="006649A8"/>
    <w:rsid w:val="0066512C"/>
    <w:rsid w:val="00670DC4"/>
    <w:rsid w:val="00672D9A"/>
    <w:rsid w:val="00673AF3"/>
    <w:rsid w:val="006765E7"/>
    <w:rsid w:val="0068089C"/>
    <w:rsid w:val="00684FCF"/>
    <w:rsid w:val="006902C2"/>
    <w:rsid w:val="00697AF3"/>
    <w:rsid w:val="006A35C9"/>
    <w:rsid w:val="006A59AF"/>
    <w:rsid w:val="006A5F93"/>
    <w:rsid w:val="006A7B88"/>
    <w:rsid w:val="006B0E5B"/>
    <w:rsid w:val="006B31E8"/>
    <w:rsid w:val="006B54CD"/>
    <w:rsid w:val="006C1811"/>
    <w:rsid w:val="006C18B8"/>
    <w:rsid w:val="006C3BF2"/>
    <w:rsid w:val="006C470D"/>
    <w:rsid w:val="006C4A27"/>
    <w:rsid w:val="006D2760"/>
    <w:rsid w:val="006D2B5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7CA"/>
    <w:rsid w:val="007109A8"/>
    <w:rsid w:val="00710F84"/>
    <w:rsid w:val="00711036"/>
    <w:rsid w:val="00713E76"/>
    <w:rsid w:val="00713FD8"/>
    <w:rsid w:val="00717917"/>
    <w:rsid w:val="00720E20"/>
    <w:rsid w:val="00721994"/>
    <w:rsid w:val="0072609D"/>
    <w:rsid w:val="0073125E"/>
    <w:rsid w:val="007317AE"/>
    <w:rsid w:val="00731D97"/>
    <w:rsid w:val="00732AFA"/>
    <w:rsid w:val="00733ECD"/>
    <w:rsid w:val="00734072"/>
    <w:rsid w:val="007343F8"/>
    <w:rsid w:val="00736CFE"/>
    <w:rsid w:val="00737E01"/>
    <w:rsid w:val="007403A7"/>
    <w:rsid w:val="007409E4"/>
    <w:rsid w:val="00741395"/>
    <w:rsid w:val="00742843"/>
    <w:rsid w:val="00744D4C"/>
    <w:rsid w:val="00747F43"/>
    <w:rsid w:val="007500AF"/>
    <w:rsid w:val="00750D2C"/>
    <w:rsid w:val="0075512F"/>
    <w:rsid w:val="00755263"/>
    <w:rsid w:val="0075660B"/>
    <w:rsid w:val="00760DE6"/>
    <w:rsid w:val="00761AA0"/>
    <w:rsid w:val="007637CC"/>
    <w:rsid w:val="00766009"/>
    <w:rsid w:val="00766C52"/>
    <w:rsid w:val="00770225"/>
    <w:rsid w:val="007702CC"/>
    <w:rsid w:val="007721B7"/>
    <w:rsid w:val="00772A9E"/>
    <w:rsid w:val="00772FAB"/>
    <w:rsid w:val="00773A12"/>
    <w:rsid w:val="0077562D"/>
    <w:rsid w:val="00780335"/>
    <w:rsid w:val="007808B6"/>
    <w:rsid w:val="007808E6"/>
    <w:rsid w:val="007858A2"/>
    <w:rsid w:val="00785931"/>
    <w:rsid w:val="00786A1F"/>
    <w:rsid w:val="00787556"/>
    <w:rsid w:val="007877DB"/>
    <w:rsid w:val="00787820"/>
    <w:rsid w:val="00790BE8"/>
    <w:rsid w:val="0079206C"/>
    <w:rsid w:val="00793487"/>
    <w:rsid w:val="00793A7B"/>
    <w:rsid w:val="00794799"/>
    <w:rsid w:val="00796BB2"/>
    <w:rsid w:val="007A3336"/>
    <w:rsid w:val="007A42AF"/>
    <w:rsid w:val="007B0FC1"/>
    <w:rsid w:val="007B20C4"/>
    <w:rsid w:val="007B41C6"/>
    <w:rsid w:val="007B61C7"/>
    <w:rsid w:val="007B6471"/>
    <w:rsid w:val="007B6919"/>
    <w:rsid w:val="007B7340"/>
    <w:rsid w:val="007C0B99"/>
    <w:rsid w:val="007C2C7D"/>
    <w:rsid w:val="007C2E58"/>
    <w:rsid w:val="007C6639"/>
    <w:rsid w:val="007C6E72"/>
    <w:rsid w:val="007C75B1"/>
    <w:rsid w:val="007D026F"/>
    <w:rsid w:val="007D1641"/>
    <w:rsid w:val="007D2537"/>
    <w:rsid w:val="007D2C4E"/>
    <w:rsid w:val="007D6CC3"/>
    <w:rsid w:val="007D77A0"/>
    <w:rsid w:val="007E0BC6"/>
    <w:rsid w:val="007E1C2B"/>
    <w:rsid w:val="007E2569"/>
    <w:rsid w:val="007E2779"/>
    <w:rsid w:val="007E3A5E"/>
    <w:rsid w:val="007E57DC"/>
    <w:rsid w:val="007F00E9"/>
    <w:rsid w:val="007F1482"/>
    <w:rsid w:val="007F366E"/>
    <w:rsid w:val="007F4ADB"/>
    <w:rsid w:val="007F5CEA"/>
    <w:rsid w:val="007F6C9F"/>
    <w:rsid w:val="007F7A2F"/>
    <w:rsid w:val="00800DA9"/>
    <w:rsid w:val="008014EF"/>
    <w:rsid w:val="00803995"/>
    <w:rsid w:val="00810A4B"/>
    <w:rsid w:val="00811848"/>
    <w:rsid w:val="00813A0C"/>
    <w:rsid w:val="00814069"/>
    <w:rsid w:val="00820526"/>
    <w:rsid w:val="00820C24"/>
    <w:rsid w:val="0082165C"/>
    <w:rsid w:val="00823945"/>
    <w:rsid w:val="00824A92"/>
    <w:rsid w:val="008251ED"/>
    <w:rsid w:val="00831293"/>
    <w:rsid w:val="0083194A"/>
    <w:rsid w:val="008336AD"/>
    <w:rsid w:val="00833F6C"/>
    <w:rsid w:val="00834E30"/>
    <w:rsid w:val="008401AF"/>
    <w:rsid w:val="008424D5"/>
    <w:rsid w:val="008429C2"/>
    <w:rsid w:val="00844E17"/>
    <w:rsid w:val="0084730F"/>
    <w:rsid w:val="00847360"/>
    <w:rsid w:val="00850EB6"/>
    <w:rsid w:val="00857578"/>
    <w:rsid w:val="00857BCA"/>
    <w:rsid w:val="00860351"/>
    <w:rsid w:val="0086284E"/>
    <w:rsid w:val="00864881"/>
    <w:rsid w:val="00864E8B"/>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A094C"/>
    <w:rsid w:val="008A2173"/>
    <w:rsid w:val="008A239B"/>
    <w:rsid w:val="008A4838"/>
    <w:rsid w:val="008B07CA"/>
    <w:rsid w:val="008B5517"/>
    <w:rsid w:val="008B6365"/>
    <w:rsid w:val="008B6632"/>
    <w:rsid w:val="008C0180"/>
    <w:rsid w:val="008C0C5B"/>
    <w:rsid w:val="008C2807"/>
    <w:rsid w:val="008C4268"/>
    <w:rsid w:val="008C5148"/>
    <w:rsid w:val="008C5374"/>
    <w:rsid w:val="008C56F4"/>
    <w:rsid w:val="008D00B1"/>
    <w:rsid w:val="008D0987"/>
    <w:rsid w:val="008D3C68"/>
    <w:rsid w:val="008D6EAF"/>
    <w:rsid w:val="008E4C35"/>
    <w:rsid w:val="008E5605"/>
    <w:rsid w:val="008F7AA4"/>
    <w:rsid w:val="009026C2"/>
    <w:rsid w:val="00902B32"/>
    <w:rsid w:val="009043B6"/>
    <w:rsid w:val="00904FAD"/>
    <w:rsid w:val="00905B9A"/>
    <w:rsid w:val="00907097"/>
    <w:rsid w:val="0090741E"/>
    <w:rsid w:val="009102EC"/>
    <w:rsid w:val="00910B1A"/>
    <w:rsid w:val="00912448"/>
    <w:rsid w:val="009125B4"/>
    <w:rsid w:val="00917A09"/>
    <w:rsid w:val="00917D21"/>
    <w:rsid w:val="009219BB"/>
    <w:rsid w:val="00923722"/>
    <w:rsid w:val="009238C1"/>
    <w:rsid w:val="00925040"/>
    <w:rsid w:val="00927292"/>
    <w:rsid w:val="00930DE8"/>
    <w:rsid w:val="00932685"/>
    <w:rsid w:val="00934717"/>
    <w:rsid w:val="00935E6B"/>
    <w:rsid w:val="00946276"/>
    <w:rsid w:val="009475F1"/>
    <w:rsid w:val="009559E5"/>
    <w:rsid w:val="009600C7"/>
    <w:rsid w:val="009605CD"/>
    <w:rsid w:val="009638CD"/>
    <w:rsid w:val="0097257D"/>
    <w:rsid w:val="00973E80"/>
    <w:rsid w:val="009750E0"/>
    <w:rsid w:val="00977AF7"/>
    <w:rsid w:val="00982209"/>
    <w:rsid w:val="00983DE0"/>
    <w:rsid w:val="0098503C"/>
    <w:rsid w:val="009878A5"/>
    <w:rsid w:val="00991A7B"/>
    <w:rsid w:val="009922D3"/>
    <w:rsid w:val="00996EF0"/>
    <w:rsid w:val="00997D00"/>
    <w:rsid w:val="009A0906"/>
    <w:rsid w:val="009A1551"/>
    <w:rsid w:val="009A2BB6"/>
    <w:rsid w:val="009A2CEF"/>
    <w:rsid w:val="009A5399"/>
    <w:rsid w:val="009B0E42"/>
    <w:rsid w:val="009B271D"/>
    <w:rsid w:val="009B4356"/>
    <w:rsid w:val="009B4FBE"/>
    <w:rsid w:val="009B590C"/>
    <w:rsid w:val="009B5AB2"/>
    <w:rsid w:val="009C1F0F"/>
    <w:rsid w:val="009C2C78"/>
    <w:rsid w:val="009C41EB"/>
    <w:rsid w:val="009C458C"/>
    <w:rsid w:val="009C546E"/>
    <w:rsid w:val="009D05AB"/>
    <w:rsid w:val="009D3566"/>
    <w:rsid w:val="009D51C6"/>
    <w:rsid w:val="009E0AA2"/>
    <w:rsid w:val="009E21ED"/>
    <w:rsid w:val="009F0513"/>
    <w:rsid w:val="009F327B"/>
    <w:rsid w:val="009F4926"/>
    <w:rsid w:val="009F588E"/>
    <w:rsid w:val="009F5897"/>
    <w:rsid w:val="00A0157B"/>
    <w:rsid w:val="00A020C3"/>
    <w:rsid w:val="00A062FB"/>
    <w:rsid w:val="00A068BF"/>
    <w:rsid w:val="00A072F4"/>
    <w:rsid w:val="00A11896"/>
    <w:rsid w:val="00A15C88"/>
    <w:rsid w:val="00A1736D"/>
    <w:rsid w:val="00A21932"/>
    <w:rsid w:val="00A27B38"/>
    <w:rsid w:val="00A32DB3"/>
    <w:rsid w:val="00A33DC2"/>
    <w:rsid w:val="00A34AE3"/>
    <w:rsid w:val="00A34D2C"/>
    <w:rsid w:val="00A34E28"/>
    <w:rsid w:val="00A35186"/>
    <w:rsid w:val="00A354B2"/>
    <w:rsid w:val="00A3592F"/>
    <w:rsid w:val="00A410BF"/>
    <w:rsid w:val="00A42C45"/>
    <w:rsid w:val="00A43027"/>
    <w:rsid w:val="00A45045"/>
    <w:rsid w:val="00A46704"/>
    <w:rsid w:val="00A50AFD"/>
    <w:rsid w:val="00A5190A"/>
    <w:rsid w:val="00A56B0F"/>
    <w:rsid w:val="00A620B2"/>
    <w:rsid w:val="00A630AA"/>
    <w:rsid w:val="00A67597"/>
    <w:rsid w:val="00A7399C"/>
    <w:rsid w:val="00A75299"/>
    <w:rsid w:val="00A76C42"/>
    <w:rsid w:val="00A800AA"/>
    <w:rsid w:val="00A80BF7"/>
    <w:rsid w:val="00A819E0"/>
    <w:rsid w:val="00A82C7C"/>
    <w:rsid w:val="00A83E41"/>
    <w:rsid w:val="00A86D6D"/>
    <w:rsid w:val="00A87696"/>
    <w:rsid w:val="00A87882"/>
    <w:rsid w:val="00A878FC"/>
    <w:rsid w:val="00A9397E"/>
    <w:rsid w:val="00A96210"/>
    <w:rsid w:val="00A966B8"/>
    <w:rsid w:val="00A97157"/>
    <w:rsid w:val="00A97F80"/>
    <w:rsid w:val="00AA161F"/>
    <w:rsid w:val="00AA2100"/>
    <w:rsid w:val="00AA2BAB"/>
    <w:rsid w:val="00AA30FF"/>
    <w:rsid w:val="00AA7E8E"/>
    <w:rsid w:val="00AB0B7A"/>
    <w:rsid w:val="00AB263A"/>
    <w:rsid w:val="00AB3C3F"/>
    <w:rsid w:val="00AB3D95"/>
    <w:rsid w:val="00AB3EB4"/>
    <w:rsid w:val="00AB5A71"/>
    <w:rsid w:val="00AB76BD"/>
    <w:rsid w:val="00AC0658"/>
    <w:rsid w:val="00AC2038"/>
    <w:rsid w:val="00AD0AE2"/>
    <w:rsid w:val="00AD2DBB"/>
    <w:rsid w:val="00AD3C6C"/>
    <w:rsid w:val="00AD408D"/>
    <w:rsid w:val="00AD41E1"/>
    <w:rsid w:val="00AD59AA"/>
    <w:rsid w:val="00AD7DFA"/>
    <w:rsid w:val="00AE1FA0"/>
    <w:rsid w:val="00AE480A"/>
    <w:rsid w:val="00AE605D"/>
    <w:rsid w:val="00AE6ECA"/>
    <w:rsid w:val="00AF0FFE"/>
    <w:rsid w:val="00AF31B8"/>
    <w:rsid w:val="00AF3D6E"/>
    <w:rsid w:val="00AF43F1"/>
    <w:rsid w:val="00AF547E"/>
    <w:rsid w:val="00AF60F7"/>
    <w:rsid w:val="00B000BF"/>
    <w:rsid w:val="00B00D17"/>
    <w:rsid w:val="00B0281C"/>
    <w:rsid w:val="00B02F6F"/>
    <w:rsid w:val="00B03B95"/>
    <w:rsid w:val="00B045A6"/>
    <w:rsid w:val="00B1122E"/>
    <w:rsid w:val="00B11F69"/>
    <w:rsid w:val="00B11F70"/>
    <w:rsid w:val="00B14200"/>
    <w:rsid w:val="00B151CC"/>
    <w:rsid w:val="00B21752"/>
    <w:rsid w:val="00B276F8"/>
    <w:rsid w:val="00B311D0"/>
    <w:rsid w:val="00B3713F"/>
    <w:rsid w:val="00B379B5"/>
    <w:rsid w:val="00B41C6E"/>
    <w:rsid w:val="00B45453"/>
    <w:rsid w:val="00B458B8"/>
    <w:rsid w:val="00B466FC"/>
    <w:rsid w:val="00B53DA6"/>
    <w:rsid w:val="00B54743"/>
    <w:rsid w:val="00B6016E"/>
    <w:rsid w:val="00B60564"/>
    <w:rsid w:val="00B672F7"/>
    <w:rsid w:val="00B70828"/>
    <w:rsid w:val="00B71BBC"/>
    <w:rsid w:val="00B71D99"/>
    <w:rsid w:val="00B75406"/>
    <w:rsid w:val="00B76528"/>
    <w:rsid w:val="00B772B7"/>
    <w:rsid w:val="00B7751B"/>
    <w:rsid w:val="00B846B4"/>
    <w:rsid w:val="00B8792A"/>
    <w:rsid w:val="00B87D19"/>
    <w:rsid w:val="00B9148A"/>
    <w:rsid w:val="00B9177C"/>
    <w:rsid w:val="00B91DFB"/>
    <w:rsid w:val="00B936B1"/>
    <w:rsid w:val="00B949BE"/>
    <w:rsid w:val="00B96765"/>
    <w:rsid w:val="00BA0BA1"/>
    <w:rsid w:val="00BA29FB"/>
    <w:rsid w:val="00BA4690"/>
    <w:rsid w:val="00BA46F9"/>
    <w:rsid w:val="00BA7E1B"/>
    <w:rsid w:val="00BA7EAE"/>
    <w:rsid w:val="00BB1672"/>
    <w:rsid w:val="00BB2E06"/>
    <w:rsid w:val="00BC2481"/>
    <w:rsid w:val="00BC3077"/>
    <w:rsid w:val="00BC4D92"/>
    <w:rsid w:val="00BC6C7D"/>
    <w:rsid w:val="00BC71AB"/>
    <w:rsid w:val="00BC7594"/>
    <w:rsid w:val="00BC7DBC"/>
    <w:rsid w:val="00BD03E5"/>
    <w:rsid w:val="00BD14AA"/>
    <w:rsid w:val="00BD5528"/>
    <w:rsid w:val="00BD67AB"/>
    <w:rsid w:val="00BD7BAC"/>
    <w:rsid w:val="00BE2A4A"/>
    <w:rsid w:val="00BF0672"/>
    <w:rsid w:val="00BF3E2D"/>
    <w:rsid w:val="00BF445B"/>
    <w:rsid w:val="00BF4B5B"/>
    <w:rsid w:val="00BF56CF"/>
    <w:rsid w:val="00BF6D4E"/>
    <w:rsid w:val="00BF7E77"/>
    <w:rsid w:val="00C001D3"/>
    <w:rsid w:val="00C0053F"/>
    <w:rsid w:val="00C01852"/>
    <w:rsid w:val="00C02EDB"/>
    <w:rsid w:val="00C050A9"/>
    <w:rsid w:val="00C05810"/>
    <w:rsid w:val="00C10145"/>
    <w:rsid w:val="00C11A54"/>
    <w:rsid w:val="00C15219"/>
    <w:rsid w:val="00C1571F"/>
    <w:rsid w:val="00C16B88"/>
    <w:rsid w:val="00C208EC"/>
    <w:rsid w:val="00C23673"/>
    <w:rsid w:val="00C2488C"/>
    <w:rsid w:val="00C24BB0"/>
    <w:rsid w:val="00C2767C"/>
    <w:rsid w:val="00C31874"/>
    <w:rsid w:val="00C3356C"/>
    <w:rsid w:val="00C33659"/>
    <w:rsid w:val="00C367E6"/>
    <w:rsid w:val="00C42D3E"/>
    <w:rsid w:val="00C44235"/>
    <w:rsid w:val="00C467EB"/>
    <w:rsid w:val="00C4682F"/>
    <w:rsid w:val="00C4692E"/>
    <w:rsid w:val="00C50C93"/>
    <w:rsid w:val="00C52FCD"/>
    <w:rsid w:val="00C53E6A"/>
    <w:rsid w:val="00C542E2"/>
    <w:rsid w:val="00C56DBA"/>
    <w:rsid w:val="00C579EC"/>
    <w:rsid w:val="00C57B4E"/>
    <w:rsid w:val="00C66DC9"/>
    <w:rsid w:val="00C72F51"/>
    <w:rsid w:val="00C75F6A"/>
    <w:rsid w:val="00C764F5"/>
    <w:rsid w:val="00C77833"/>
    <w:rsid w:val="00C80095"/>
    <w:rsid w:val="00C802ED"/>
    <w:rsid w:val="00C81D0D"/>
    <w:rsid w:val="00C939E8"/>
    <w:rsid w:val="00C96D26"/>
    <w:rsid w:val="00CA212D"/>
    <w:rsid w:val="00CA31B5"/>
    <w:rsid w:val="00CA3E86"/>
    <w:rsid w:val="00CA477D"/>
    <w:rsid w:val="00CA4E31"/>
    <w:rsid w:val="00CA72B4"/>
    <w:rsid w:val="00CA78E5"/>
    <w:rsid w:val="00CA790D"/>
    <w:rsid w:val="00CB08A0"/>
    <w:rsid w:val="00CB2A9B"/>
    <w:rsid w:val="00CB30F3"/>
    <w:rsid w:val="00CB377F"/>
    <w:rsid w:val="00CB7A00"/>
    <w:rsid w:val="00CC2A91"/>
    <w:rsid w:val="00CC3328"/>
    <w:rsid w:val="00CC78CE"/>
    <w:rsid w:val="00CD103B"/>
    <w:rsid w:val="00CD1B0B"/>
    <w:rsid w:val="00CD3E59"/>
    <w:rsid w:val="00CD78A9"/>
    <w:rsid w:val="00CE14ED"/>
    <w:rsid w:val="00CE2F34"/>
    <w:rsid w:val="00CE41AA"/>
    <w:rsid w:val="00CE6074"/>
    <w:rsid w:val="00CE674D"/>
    <w:rsid w:val="00CF07C3"/>
    <w:rsid w:val="00CF21E7"/>
    <w:rsid w:val="00CF2A69"/>
    <w:rsid w:val="00CF37EA"/>
    <w:rsid w:val="00CF7B6C"/>
    <w:rsid w:val="00D00F37"/>
    <w:rsid w:val="00D012D0"/>
    <w:rsid w:val="00D01BE3"/>
    <w:rsid w:val="00D04A76"/>
    <w:rsid w:val="00D05366"/>
    <w:rsid w:val="00D067F3"/>
    <w:rsid w:val="00D06862"/>
    <w:rsid w:val="00D07704"/>
    <w:rsid w:val="00D147D0"/>
    <w:rsid w:val="00D1677E"/>
    <w:rsid w:val="00D17FED"/>
    <w:rsid w:val="00D21D1D"/>
    <w:rsid w:val="00D2556A"/>
    <w:rsid w:val="00D258A1"/>
    <w:rsid w:val="00D25A5B"/>
    <w:rsid w:val="00D27174"/>
    <w:rsid w:val="00D3131C"/>
    <w:rsid w:val="00D3147A"/>
    <w:rsid w:val="00D31670"/>
    <w:rsid w:val="00D3181D"/>
    <w:rsid w:val="00D33646"/>
    <w:rsid w:val="00D33858"/>
    <w:rsid w:val="00D33D2C"/>
    <w:rsid w:val="00D34A17"/>
    <w:rsid w:val="00D35B57"/>
    <w:rsid w:val="00D36310"/>
    <w:rsid w:val="00D36414"/>
    <w:rsid w:val="00D37873"/>
    <w:rsid w:val="00D379F8"/>
    <w:rsid w:val="00D40977"/>
    <w:rsid w:val="00D40BD9"/>
    <w:rsid w:val="00D40D06"/>
    <w:rsid w:val="00D419C9"/>
    <w:rsid w:val="00D41FCD"/>
    <w:rsid w:val="00D54E7A"/>
    <w:rsid w:val="00D608B7"/>
    <w:rsid w:val="00D648F2"/>
    <w:rsid w:val="00D66E7A"/>
    <w:rsid w:val="00D67457"/>
    <w:rsid w:val="00D71F85"/>
    <w:rsid w:val="00D763E9"/>
    <w:rsid w:val="00D83672"/>
    <w:rsid w:val="00D83CC6"/>
    <w:rsid w:val="00D855C5"/>
    <w:rsid w:val="00D85667"/>
    <w:rsid w:val="00D8594C"/>
    <w:rsid w:val="00D87BCE"/>
    <w:rsid w:val="00D87CF6"/>
    <w:rsid w:val="00D91EA6"/>
    <w:rsid w:val="00D92377"/>
    <w:rsid w:val="00DA09BF"/>
    <w:rsid w:val="00DA368A"/>
    <w:rsid w:val="00DB00C7"/>
    <w:rsid w:val="00DB10B0"/>
    <w:rsid w:val="00DB37B3"/>
    <w:rsid w:val="00DB3A16"/>
    <w:rsid w:val="00DB51DE"/>
    <w:rsid w:val="00DB5522"/>
    <w:rsid w:val="00DB6C87"/>
    <w:rsid w:val="00DB6CC8"/>
    <w:rsid w:val="00DB7167"/>
    <w:rsid w:val="00DB7695"/>
    <w:rsid w:val="00DB77DC"/>
    <w:rsid w:val="00DC1CEE"/>
    <w:rsid w:val="00DC705C"/>
    <w:rsid w:val="00DD0B12"/>
    <w:rsid w:val="00DD1606"/>
    <w:rsid w:val="00DD1935"/>
    <w:rsid w:val="00DD1A65"/>
    <w:rsid w:val="00DD2567"/>
    <w:rsid w:val="00DD4AEC"/>
    <w:rsid w:val="00DD4F2E"/>
    <w:rsid w:val="00DD5068"/>
    <w:rsid w:val="00DD5530"/>
    <w:rsid w:val="00DD58CE"/>
    <w:rsid w:val="00DD6E3A"/>
    <w:rsid w:val="00DD6ED0"/>
    <w:rsid w:val="00DE15AE"/>
    <w:rsid w:val="00DE2FFA"/>
    <w:rsid w:val="00DE31C1"/>
    <w:rsid w:val="00DE4F1D"/>
    <w:rsid w:val="00DE51BE"/>
    <w:rsid w:val="00DE555B"/>
    <w:rsid w:val="00DE6A66"/>
    <w:rsid w:val="00DE7C48"/>
    <w:rsid w:val="00DF1D73"/>
    <w:rsid w:val="00DF5283"/>
    <w:rsid w:val="00DF5E85"/>
    <w:rsid w:val="00DF7306"/>
    <w:rsid w:val="00E0242B"/>
    <w:rsid w:val="00E0425E"/>
    <w:rsid w:val="00E05D8D"/>
    <w:rsid w:val="00E06B25"/>
    <w:rsid w:val="00E1227D"/>
    <w:rsid w:val="00E157FD"/>
    <w:rsid w:val="00E230D0"/>
    <w:rsid w:val="00E2553A"/>
    <w:rsid w:val="00E25E02"/>
    <w:rsid w:val="00E266D6"/>
    <w:rsid w:val="00E26C1A"/>
    <w:rsid w:val="00E26E18"/>
    <w:rsid w:val="00E278A9"/>
    <w:rsid w:val="00E30EEF"/>
    <w:rsid w:val="00E32BF8"/>
    <w:rsid w:val="00E35336"/>
    <w:rsid w:val="00E42067"/>
    <w:rsid w:val="00E420A3"/>
    <w:rsid w:val="00E444CC"/>
    <w:rsid w:val="00E46435"/>
    <w:rsid w:val="00E50C38"/>
    <w:rsid w:val="00E5115B"/>
    <w:rsid w:val="00E5196E"/>
    <w:rsid w:val="00E527DE"/>
    <w:rsid w:val="00E53975"/>
    <w:rsid w:val="00E54244"/>
    <w:rsid w:val="00E543F7"/>
    <w:rsid w:val="00E56A96"/>
    <w:rsid w:val="00E610B6"/>
    <w:rsid w:val="00E647AF"/>
    <w:rsid w:val="00E66C60"/>
    <w:rsid w:val="00E7076D"/>
    <w:rsid w:val="00E7092C"/>
    <w:rsid w:val="00E71074"/>
    <w:rsid w:val="00E747ED"/>
    <w:rsid w:val="00E76DCC"/>
    <w:rsid w:val="00E77177"/>
    <w:rsid w:val="00E77192"/>
    <w:rsid w:val="00E80FDC"/>
    <w:rsid w:val="00E8118E"/>
    <w:rsid w:val="00E83045"/>
    <w:rsid w:val="00E836BE"/>
    <w:rsid w:val="00E90D4C"/>
    <w:rsid w:val="00E91B39"/>
    <w:rsid w:val="00E91D0B"/>
    <w:rsid w:val="00E92E4D"/>
    <w:rsid w:val="00E93263"/>
    <w:rsid w:val="00E946BA"/>
    <w:rsid w:val="00E96FC1"/>
    <w:rsid w:val="00E978D9"/>
    <w:rsid w:val="00EA026C"/>
    <w:rsid w:val="00EA3B04"/>
    <w:rsid w:val="00EA47B0"/>
    <w:rsid w:val="00EA57D7"/>
    <w:rsid w:val="00EA6456"/>
    <w:rsid w:val="00EB3A55"/>
    <w:rsid w:val="00EB40A5"/>
    <w:rsid w:val="00EB4897"/>
    <w:rsid w:val="00EB600F"/>
    <w:rsid w:val="00EB6597"/>
    <w:rsid w:val="00EB72F2"/>
    <w:rsid w:val="00EB751F"/>
    <w:rsid w:val="00EC7BE8"/>
    <w:rsid w:val="00ED40C3"/>
    <w:rsid w:val="00ED43D9"/>
    <w:rsid w:val="00ED4984"/>
    <w:rsid w:val="00ED4C9D"/>
    <w:rsid w:val="00EE2E47"/>
    <w:rsid w:val="00EE3DC4"/>
    <w:rsid w:val="00EF1443"/>
    <w:rsid w:val="00EF2D96"/>
    <w:rsid w:val="00EF5DBE"/>
    <w:rsid w:val="00F00087"/>
    <w:rsid w:val="00F04888"/>
    <w:rsid w:val="00F052DC"/>
    <w:rsid w:val="00F05947"/>
    <w:rsid w:val="00F05F54"/>
    <w:rsid w:val="00F06CA5"/>
    <w:rsid w:val="00F06DD1"/>
    <w:rsid w:val="00F14557"/>
    <w:rsid w:val="00F16D21"/>
    <w:rsid w:val="00F170FE"/>
    <w:rsid w:val="00F216C8"/>
    <w:rsid w:val="00F23D40"/>
    <w:rsid w:val="00F2555F"/>
    <w:rsid w:val="00F266A0"/>
    <w:rsid w:val="00F268A6"/>
    <w:rsid w:val="00F272EB"/>
    <w:rsid w:val="00F27E4E"/>
    <w:rsid w:val="00F30B9E"/>
    <w:rsid w:val="00F32A39"/>
    <w:rsid w:val="00F357EB"/>
    <w:rsid w:val="00F367B3"/>
    <w:rsid w:val="00F36A6C"/>
    <w:rsid w:val="00F409A0"/>
    <w:rsid w:val="00F51DCD"/>
    <w:rsid w:val="00F5209D"/>
    <w:rsid w:val="00F52BCD"/>
    <w:rsid w:val="00F619A9"/>
    <w:rsid w:val="00F6409E"/>
    <w:rsid w:val="00F67F43"/>
    <w:rsid w:val="00F70DB0"/>
    <w:rsid w:val="00F72C70"/>
    <w:rsid w:val="00F72FB8"/>
    <w:rsid w:val="00F73D5F"/>
    <w:rsid w:val="00F76345"/>
    <w:rsid w:val="00F76F76"/>
    <w:rsid w:val="00F7746C"/>
    <w:rsid w:val="00F8181E"/>
    <w:rsid w:val="00F8333C"/>
    <w:rsid w:val="00F83E6B"/>
    <w:rsid w:val="00F86F4A"/>
    <w:rsid w:val="00F87BB7"/>
    <w:rsid w:val="00F87CF5"/>
    <w:rsid w:val="00F91B12"/>
    <w:rsid w:val="00F9225F"/>
    <w:rsid w:val="00FA1C39"/>
    <w:rsid w:val="00FA48FE"/>
    <w:rsid w:val="00FA59BD"/>
    <w:rsid w:val="00FA7007"/>
    <w:rsid w:val="00FB073F"/>
    <w:rsid w:val="00FB0A56"/>
    <w:rsid w:val="00FB55AA"/>
    <w:rsid w:val="00FB599D"/>
    <w:rsid w:val="00FB690D"/>
    <w:rsid w:val="00FB707E"/>
    <w:rsid w:val="00FB73D2"/>
    <w:rsid w:val="00FB747E"/>
    <w:rsid w:val="00FB7F91"/>
    <w:rsid w:val="00FC001D"/>
    <w:rsid w:val="00FC1DBB"/>
    <w:rsid w:val="00FC2681"/>
    <w:rsid w:val="00FC39BA"/>
    <w:rsid w:val="00FC6416"/>
    <w:rsid w:val="00FD1EAD"/>
    <w:rsid w:val="00FD4CD4"/>
    <w:rsid w:val="00FD561D"/>
    <w:rsid w:val="00FD5647"/>
    <w:rsid w:val="00FE070A"/>
    <w:rsid w:val="00FE217A"/>
    <w:rsid w:val="00FE5D31"/>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aliases w:val="Listas,lp1,List Paragraph1,Lista vistosa - Énfasis 11,Bullet List,FooterText,numbered,Bulletr List Paragraph,列出段落,列出段落1,List Paragraph11,Paragraphe de liste1,Scitum normal,Contenido_1,Colorful List - Accent 11,subtitulo 1.1.1,b1,Foot"/>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aliases w:val="Listas Car,lp1 Car,List Paragraph1 Car,Lista vistosa - Énfasis 11 Car,Bullet List Car,FooterText Car,numbered Car,Bulletr List Paragraph Car,列出段落 Car,列出段落1 Car,List Paragraph11 Car,Paragraphe de liste1 Car,Scitum normal Car,b1 Car"/>
    <w:basedOn w:val="Fuentedeprrafopredeter"/>
    <w:link w:val="Prrafodelista"/>
    <w:uiPriority w:val="34"/>
    <w:qFormat/>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 w:type="paragraph" w:styleId="NormalWeb">
    <w:name w:val="Normal (Web)"/>
    <w:basedOn w:val="Normal"/>
    <w:uiPriority w:val="99"/>
    <w:unhideWhenUsed/>
    <w:rsid w:val="007808E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ableParagraph">
    <w:name w:val="Table Paragraph"/>
    <w:basedOn w:val="Normal"/>
    <w:uiPriority w:val="1"/>
    <w:qFormat/>
    <w:rsid w:val="001426B2"/>
    <w:pPr>
      <w:widowControl w:val="0"/>
      <w:autoSpaceDE w:val="0"/>
      <w:autoSpaceDN w:val="0"/>
      <w:spacing w:after="0" w:line="240" w:lineRule="auto"/>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562">
      <w:bodyDiv w:val="1"/>
      <w:marLeft w:val="0"/>
      <w:marRight w:val="0"/>
      <w:marTop w:val="0"/>
      <w:marBottom w:val="0"/>
      <w:divBdr>
        <w:top w:val="none" w:sz="0" w:space="0" w:color="auto"/>
        <w:left w:val="none" w:sz="0" w:space="0" w:color="auto"/>
        <w:bottom w:val="none" w:sz="0" w:space="0" w:color="auto"/>
        <w:right w:val="none" w:sz="0" w:space="0" w:color="auto"/>
      </w:divBdr>
    </w:div>
    <w:div w:id="397171902">
      <w:bodyDiv w:val="1"/>
      <w:marLeft w:val="0"/>
      <w:marRight w:val="0"/>
      <w:marTop w:val="0"/>
      <w:marBottom w:val="0"/>
      <w:divBdr>
        <w:top w:val="none" w:sz="0" w:space="0" w:color="auto"/>
        <w:left w:val="none" w:sz="0" w:space="0" w:color="auto"/>
        <w:bottom w:val="none" w:sz="0" w:space="0" w:color="auto"/>
        <w:right w:val="none" w:sz="0" w:space="0" w:color="auto"/>
      </w:divBdr>
    </w:div>
    <w:div w:id="441458141">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600458796">
      <w:bodyDiv w:val="1"/>
      <w:marLeft w:val="0"/>
      <w:marRight w:val="0"/>
      <w:marTop w:val="0"/>
      <w:marBottom w:val="0"/>
      <w:divBdr>
        <w:top w:val="none" w:sz="0" w:space="0" w:color="auto"/>
        <w:left w:val="none" w:sz="0" w:space="0" w:color="auto"/>
        <w:bottom w:val="none" w:sz="0" w:space="0" w:color="auto"/>
        <w:right w:val="none" w:sz="0" w:space="0" w:color="auto"/>
      </w:divBdr>
    </w:div>
    <w:div w:id="607782844">
      <w:bodyDiv w:val="1"/>
      <w:marLeft w:val="0"/>
      <w:marRight w:val="0"/>
      <w:marTop w:val="0"/>
      <w:marBottom w:val="0"/>
      <w:divBdr>
        <w:top w:val="none" w:sz="0" w:space="0" w:color="auto"/>
        <w:left w:val="none" w:sz="0" w:space="0" w:color="auto"/>
        <w:bottom w:val="none" w:sz="0" w:space="0" w:color="auto"/>
        <w:right w:val="none" w:sz="0" w:space="0" w:color="auto"/>
      </w:divBdr>
    </w:div>
    <w:div w:id="1199121113">
      <w:bodyDiv w:val="1"/>
      <w:marLeft w:val="0"/>
      <w:marRight w:val="0"/>
      <w:marTop w:val="0"/>
      <w:marBottom w:val="0"/>
      <w:divBdr>
        <w:top w:val="none" w:sz="0" w:space="0" w:color="auto"/>
        <w:left w:val="none" w:sz="0" w:space="0" w:color="auto"/>
        <w:bottom w:val="none" w:sz="0" w:space="0" w:color="auto"/>
        <w:right w:val="none" w:sz="0" w:space="0" w:color="auto"/>
      </w:divBdr>
    </w:div>
    <w:div w:id="1209103017">
      <w:bodyDiv w:val="1"/>
      <w:marLeft w:val="0"/>
      <w:marRight w:val="0"/>
      <w:marTop w:val="0"/>
      <w:marBottom w:val="0"/>
      <w:divBdr>
        <w:top w:val="none" w:sz="0" w:space="0" w:color="auto"/>
        <w:left w:val="none" w:sz="0" w:space="0" w:color="auto"/>
        <w:bottom w:val="none" w:sz="0" w:space="0" w:color="auto"/>
        <w:right w:val="none" w:sz="0" w:space="0" w:color="auto"/>
      </w:divBdr>
    </w:div>
    <w:div w:id="1390694068">
      <w:bodyDiv w:val="1"/>
      <w:marLeft w:val="0"/>
      <w:marRight w:val="0"/>
      <w:marTop w:val="0"/>
      <w:marBottom w:val="0"/>
      <w:divBdr>
        <w:top w:val="none" w:sz="0" w:space="0" w:color="auto"/>
        <w:left w:val="none" w:sz="0" w:space="0" w:color="auto"/>
        <w:bottom w:val="none" w:sz="0" w:space="0" w:color="auto"/>
        <w:right w:val="none" w:sz="0" w:space="0" w:color="auto"/>
      </w:divBdr>
    </w:div>
    <w:div w:id="1420325394">
      <w:bodyDiv w:val="1"/>
      <w:marLeft w:val="0"/>
      <w:marRight w:val="0"/>
      <w:marTop w:val="0"/>
      <w:marBottom w:val="0"/>
      <w:divBdr>
        <w:top w:val="none" w:sz="0" w:space="0" w:color="auto"/>
        <w:left w:val="none" w:sz="0" w:space="0" w:color="auto"/>
        <w:bottom w:val="none" w:sz="0" w:space="0" w:color="auto"/>
        <w:right w:val="none" w:sz="0" w:space="0" w:color="auto"/>
      </w:divBdr>
    </w:div>
    <w:div w:id="1493906767">
      <w:bodyDiv w:val="1"/>
      <w:marLeft w:val="0"/>
      <w:marRight w:val="0"/>
      <w:marTop w:val="0"/>
      <w:marBottom w:val="0"/>
      <w:divBdr>
        <w:top w:val="none" w:sz="0" w:space="0" w:color="auto"/>
        <w:left w:val="none" w:sz="0" w:space="0" w:color="auto"/>
        <w:bottom w:val="none" w:sz="0" w:space="0" w:color="auto"/>
        <w:right w:val="none" w:sz="0" w:space="0" w:color="auto"/>
      </w:divBdr>
    </w:div>
    <w:div w:id="1714384958">
      <w:bodyDiv w:val="1"/>
      <w:marLeft w:val="0"/>
      <w:marRight w:val="0"/>
      <w:marTop w:val="0"/>
      <w:marBottom w:val="0"/>
      <w:divBdr>
        <w:top w:val="none" w:sz="0" w:space="0" w:color="auto"/>
        <w:left w:val="none" w:sz="0" w:space="0" w:color="auto"/>
        <w:bottom w:val="none" w:sz="0" w:space="0" w:color="auto"/>
        <w:right w:val="none" w:sz="0" w:space="0" w:color="auto"/>
      </w:divBdr>
    </w:div>
    <w:div w:id="1990667636">
      <w:bodyDiv w:val="1"/>
      <w:marLeft w:val="0"/>
      <w:marRight w:val="0"/>
      <w:marTop w:val="0"/>
      <w:marBottom w:val="0"/>
      <w:divBdr>
        <w:top w:val="none" w:sz="0" w:space="0" w:color="auto"/>
        <w:left w:val="none" w:sz="0" w:space="0" w:color="auto"/>
        <w:bottom w:val="none" w:sz="0" w:space="0" w:color="auto"/>
        <w:right w:val="none" w:sz="0" w:space="0" w:color="auto"/>
      </w:divBdr>
    </w:div>
    <w:div w:id="20035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674</TotalTime>
  <Pages>29</Pages>
  <Words>9385</Words>
  <Characters>51622</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Prove041</cp:lastModifiedBy>
  <cp:revision>78</cp:revision>
  <cp:lastPrinted>2025-01-03T19:09:00Z</cp:lastPrinted>
  <dcterms:created xsi:type="dcterms:W3CDTF">2025-04-23T19:07:00Z</dcterms:created>
  <dcterms:modified xsi:type="dcterms:W3CDTF">2025-06-26T17:24:00Z</dcterms:modified>
</cp:coreProperties>
</file>